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176F4" w14:textId="77777777" w:rsidR="00852F2B" w:rsidRDefault="00852F2B">
      <w:pPr>
        <w:ind w:left="284"/>
        <w:jc w:val="both"/>
        <w:rPr>
          <w:rFonts w:ascii="Arial" w:hAnsi="Arial" w:cs="Arial"/>
          <w:b/>
          <w:sz w:val="32"/>
        </w:rPr>
      </w:pPr>
    </w:p>
    <w:p w14:paraId="3D99D8B3" w14:textId="77777777" w:rsidR="00FA5AA4" w:rsidRDefault="009606AC">
      <w:pPr>
        <w:ind w:left="284"/>
        <w:jc w:val="both"/>
      </w:pPr>
      <w:r>
        <w:rPr>
          <w:rFonts w:ascii="Arial" w:hAnsi="Arial" w:cs="Arial"/>
          <w:b/>
          <w:sz w:val="32"/>
        </w:rPr>
        <w:t>1.- OBJETO</w:t>
      </w:r>
    </w:p>
    <w:p w14:paraId="63D21A85" w14:textId="7D35117B" w:rsidR="00B37EC7" w:rsidRDefault="009606AC" w:rsidP="009620E7">
      <w:pPr>
        <w:ind w:left="284"/>
        <w:jc w:val="both"/>
        <w:rPr>
          <w:rFonts w:ascii="Times New Roman" w:hAnsi="Times New Roman" w:cs="Times New Roman"/>
          <w:color w:val="000000" w:themeColor="text1"/>
          <w:sz w:val="22"/>
        </w:rPr>
      </w:pPr>
      <w:r>
        <w:rPr>
          <w:rFonts w:ascii="Times New Roman" w:hAnsi="Times New Roman" w:cs="Times New Roman"/>
          <w:sz w:val="22"/>
        </w:rPr>
        <w:t xml:space="preserve">Definir el sistema de actuación </w:t>
      </w:r>
      <w:r w:rsidR="00FB26E5">
        <w:rPr>
          <w:rFonts w:ascii="Times New Roman" w:hAnsi="Times New Roman" w:cs="Times New Roman"/>
          <w:sz w:val="22"/>
        </w:rPr>
        <w:t>en</w:t>
      </w:r>
      <w:r>
        <w:rPr>
          <w:rFonts w:ascii="Times New Roman" w:hAnsi="Times New Roman" w:cs="Times New Roman"/>
          <w:sz w:val="22"/>
        </w:rPr>
        <w:t xml:space="preserve"> el INSTITUTO D</w:t>
      </w:r>
      <w:r w:rsidR="005E2CD2">
        <w:rPr>
          <w:rFonts w:ascii="Times New Roman" w:hAnsi="Times New Roman" w:cs="Times New Roman"/>
          <w:sz w:val="22"/>
        </w:rPr>
        <w:t>E ASTROFÍSICA DE CANARIAS (IAC)</w:t>
      </w:r>
      <w:r>
        <w:rPr>
          <w:rFonts w:ascii="Times New Roman" w:hAnsi="Times New Roman" w:cs="Times New Roman"/>
          <w:sz w:val="22"/>
        </w:rPr>
        <w:t xml:space="preserve"> para </w:t>
      </w:r>
      <w:r w:rsidR="00FB26E5">
        <w:rPr>
          <w:rFonts w:ascii="Times New Roman" w:hAnsi="Times New Roman" w:cs="Times New Roman"/>
          <w:sz w:val="22"/>
        </w:rPr>
        <w:t xml:space="preserve">la tramitación de </w:t>
      </w:r>
      <w:r w:rsidR="00B37EC7">
        <w:rPr>
          <w:rFonts w:ascii="Times New Roman" w:hAnsi="Times New Roman" w:cs="Times New Roman"/>
          <w:sz w:val="22"/>
        </w:rPr>
        <w:t>A</w:t>
      </w:r>
      <w:r w:rsidR="00FB26E5">
        <w:rPr>
          <w:rFonts w:ascii="Times New Roman" w:hAnsi="Times New Roman" w:cs="Times New Roman"/>
          <w:sz w:val="22"/>
        </w:rPr>
        <w:t xml:space="preserve">cuerdos </w:t>
      </w:r>
      <w:r w:rsidR="00562B09">
        <w:rPr>
          <w:rFonts w:ascii="Times New Roman" w:hAnsi="Times New Roman" w:cs="Times New Roman"/>
          <w:sz w:val="22"/>
        </w:rPr>
        <w:t xml:space="preserve">de </w:t>
      </w:r>
      <w:r w:rsidR="00B37EC7">
        <w:rPr>
          <w:rFonts w:ascii="Times New Roman" w:hAnsi="Times New Roman" w:cs="Times New Roman"/>
          <w:sz w:val="22"/>
        </w:rPr>
        <w:t>C</w:t>
      </w:r>
      <w:r w:rsidR="00562B09">
        <w:rPr>
          <w:rFonts w:ascii="Times New Roman" w:hAnsi="Times New Roman" w:cs="Times New Roman"/>
          <w:sz w:val="22"/>
        </w:rPr>
        <w:t xml:space="preserve">onfidencialidad </w:t>
      </w:r>
      <w:r w:rsidR="009620E7">
        <w:rPr>
          <w:rFonts w:ascii="Times New Roman" w:hAnsi="Times New Roman" w:cs="Times New Roman"/>
          <w:sz w:val="22"/>
        </w:rPr>
        <w:t>(Non-</w:t>
      </w:r>
      <w:proofErr w:type="spellStart"/>
      <w:r w:rsidR="009620E7">
        <w:rPr>
          <w:rFonts w:ascii="Times New Roman" w:hAnsi="Times New Roman" w:cs="Times New Roman"/>
          <w:sz w:val="22"/>
        </w:rPr>
        <w:t>Disclosure</w:t>
      </w:r>
      <w:proofErr w:type="spellEnd"/>
      <w:r w:rsidR="009620E7">
        <w:rPr>
          <w:rFonts w:ascii="Times New Roman" w:hAnsi="Times New Roman" w:cs="Times New Roman"/>
          <w:sz w:val="22"/>
        </w:rPr>
        <w:t xml:space="preserve"> Agreements -NDA)</w:t>
      </w:r>
      <w:r w:rsidR="00750D67">
        <w:rPr>
          <w:rFonts w:ascii="Times New Roman" w:hAnsi="Times New Roman" w:cs="Times New Roman"/>
          <w:sz w:val="22"/>
        </w:rPr>
        <w:t xml:space="preserve">, </w:t>
      </w:r>
      <w:r w:rsidR="00B37EC7">
        <w:rPr>
          <w:rFonts w:ascii="Times New Roman" w:hAnsi="Times New Roman" w:cs="Times New Roman"/>
          <w:sz w:val="22"/>
        </w:rPr>
        <w:t xml:space="preserve">con </w:t>
      </w:r>
      <w:r w:rsidR="00750D67">
        <w:rPr>
          <w:rFonts w:ascii="Times New Roman" w:hAnsi="Times New Roman" w:cs="Times New Roman"/>
          <w:sz w:val="22"/>
        </w:rPr>
        <w:t>personas físicas y/o jurídicas</w:t>
      </w:r>
      <w:r w:rsidR="00B37EC7">
        <w:rPr>
          <w:rFonts w:ascii="Times New Roman" w:hAnsi="Times New Roman" w:cs="Times New Roman"/>
          <w:sz w:val="22"/>
        </w:rPr>
        <w:t xml:space="preserve"> </w:t>
      </w:r>
      <w:r w:rsidR="00562B09">
        <w:rPr>
          <w:rFonts w:ascii="Times New Roman" w:hAnsi="Times New Roman" w:cs="Times New Roman"/>
          <w:sz w:val="22"/>
        </w:rPr>
        <w:t>en cualquier ámbito</w:t>
      </w:r>
      <w:r w:rsidR="00417641">
        <w:rPr>
          <w:rFonts w:ascii="Times New Roman" w:hAnsi="Times New Roman" w:cs="Times New Roman"/>
          <w:sz w:val="22"/>
        </w:rPr>
        <w:t xml:space="preserve"> geográfico</w:t>
      </w:r>
      <w:r w:rsidR="00141619">
        <w:rPr>
          <w:rFonts w:ascii="Times New Roman" w:hAnsi="Times New Roman" w:cs="Times New Roman"/>
          <w:sz w:val="22"/>
        </w:rPr>
        <w:t xml:space="preserve">, </w:t>
      </w:r>
      <w:r w:rsidR="005E2CD2">
        <w:rPr>
          <w:rFonts w:ascii="Times New Roman" w:hAnsi="Times New Roman" w:cs="Times New Roman"/>
          <w:sz w:val="22"/>
        </w:rPr>
        <w:t xml:space="preserve">en los que </w:t>
      </w:r>
      <w:r>
        <w:rPr>
          <w:rFonts w:ascii="Times New Roman" w:hAnsi="Times New Roman" w:cs="Times New Roman"/>
          <w:sz w:val="22"/>
        </w:rPr>
        <w:t>una de las partes firmantes sea el IAC</w:t>
      </w:r>
      <w:r w:rsidR="00036737">
        <w:rPr>
          <w:rFonts w:ascii="Times New Roman" w:hAnsi="Times New Roman" w:cs="Times New Roman"/>
          <w:sz w:val="22"/>
        </w:rPr>
        <w:t xml:space="preserve">, </w:t>
      </w:r>
      <w:r w:rsidR="00036737" w:rsidRPr="009620E7">
        <w:rPr>
          <w:rFonts w:ascii="Times New Roman" w:hAnsi="Times New Roman" w:cs="Times New Roman"/>
          <w:color w:val="000000" w:themeColor="text1"/>
          <w:sz w:val="22"/>
        </w:rPr>
        <w:t xml:space="preserve">y en el que se recojan </w:t>
      </w:r>
      <w:r w:rsidR="00562B09" w:rsidRPr="009620E7">
        <w:rPr>
          <w:rFonts w:ascii="Times New Roman" w:hAnsi="Times New Roman" w:cs="Times New Roman"/>
          <w:color w:val="000000" w:themeColor="text1"/>
          <w:sz w:val="22"/>
        </w:rPr>
        <w:t>propósito</w:t>
      </w:r>
      <w:r w:rsidR="00B37EC7">
        <w:rPr>
          <w:rFonts w:ascii="Times New Roman" w:hAnsi="Times New Roman" w:cs="Times New Roman"/>
          <w:color w:val="000000" w:themeColor="text1"/>
          <w:sz w:val="22"/>
        </w:rPr>
        <w:t>s</w:t>
      </w:r>
      <w:r w:rsidR="00036737" w:rsidRPr="009620E7">
        <w:rPr>
          <w:rFonts w:ascii="Times New Roman" w:hAnsi="Times New Roman" w:cs="Times New Roman"/>
          <w:color w:val="000000" w:themeColor="text1"/>
          <w:sz w:val="22"/>
        </w:rPr>
        <w:t>, obligaciones y derechos para las partes que lo otorgan</w:t>
      </w:r>
      <w:r w:rsidR="00B37EC7">
        <w:rPr>
          <w:rFonts w:ascii="Times New Roman" w:hAnsi="Times New Roman" w:cs="Times New Roman"/>
          <w:color w:val="000000" w:themeColor="text1"/>
          <w:sz w:val="22"/>
        </w:rPr>
        <w:t xml:space="preserve">, en lo que se refiere al intercambio de </w:t>
      </w:r>
      <w:r w:rsidR="00074AE9">
        <w:rPr>
          <w:rFonts w:ascii="Times New Roman" w:hAnsi="Times New Roman" w:cs="Times New Roman"/>
          <w:color w:val="000000" w:themeColor="text1"/>
          <w:sz w:val="22"/>
        </w:rPr>
        <w:t xml:space="preserve">información </w:t>
      </w:r>
      <w:r w:rsidR="00B37EC7">
        <w:rPr>
          <w:rFonts w:ascii="Times New Roman" w:hAnsi="Times New Roman" w:cs="Times New Roman"/>
          <w:color w:val="000000" w:themeColor="text1"/>
          <w:sz w:val="22"/>
        </w:rPr>
        <w:t xml:space="preserve">o conocimientos que no son del dominio público, </w:t>
      </w:r>
      <w:r w:rsidR="00074AE9">
        <w:rPr>
          <w:rFonts w:ascii="Times New Roman" w:hAnsi="Times New Roman" w:cs="Times New Roman"/>
          <w:color w:val="000000" w:themeColor="text1"/>
          <w:sz w:val="22"/>
        </w:rPr>
        <w:t xml:space="preserve">y </w:t>
      </w:r>
      <w:r w:rsidR="00B37EC7">
        <w:rPr>
          <w:rFonts w:ascii="Times New Roman" w:hAnsi="Times New Roman" w:cs="Times New Roman"/>
          <w:color w:val="000000" w:themeColor="text1"/>
          <w:sz w:val="22"/>
        </w:rPr>
        <w:t>sin que haya contraprestaciones económicas o puesta a disposición de recursos por ello</w:t>
      </w:r>
      <w:r w:rsidRPr="009620E7">
        <w:rPr>
          <w:rFonts w:ascii="Times New Roman" w:hAnsi="Times New Roman" w:cs="Times New Roman"/>
          <w:color w:val="000000" w:themeColor="text1"/>
          <w:sz w:val="22"/>
        </w:rPr>
        <w:t>.</w:t>
      </w:r>
      <w:r w:rsidR="00B37EC7">
        <w:rPr>
          <w:rFonts w:ascii="Times New Roman" w:hAnsi="Times New Roman" w:cs="Times New Roman"/>
          <w:color w:val="000000" w:themeColor="text1"/>
          <w:sz w:val="22"/>
        </w:rPr>
        <w:t xml:space="preserve"> En caso de que los hubiera,</w:t>
      </w:r>
      <w:r w:rsidR="00E32D88">
        <w:rPr>
          <w:rFonts w:ascii="Times New Roman" w:hAnsi="Times New Roman" w:cs="Times New Roman"/>
          <w:color w:val="000000" w:themeColor="text1"/>
          <w:sz w:val="22"/>
        </w:rPr>
        <w:t xml:space="preserve"> aportación de recursos materiales o económicos, </w:t>
      </w:r>
      <w:r w:rsidR="00B37EC7">
        <w:rPr>
          <w:rFonts w:ascii="Times New Roman" w:hAnsi="Times New Roman" w:cs="Times New Roman"/>
          <w:color w:val="000000" w:themeColor="text1"/>
          <w:sz w:val="22"/>
        </w:rPr>
        <w:t xml:space="preserve">estaríamos ante una situación de </w:t>
      </w:r>
      <w:r w:rsidR="00E32D88">
        <w:rPr>
          <w:rFonts w:ascii="Times New Roman" w:hAnsi="Times New Roman" w:cs="Times New Roman"/>
          <w:color w:val="000000" w:themeColor="text1"/>
          <w:sz w:val="22"/>
        </w:rPr>
        <w:t xml:space="preserve">mayor </w:t>
      </w:r>
      <w:r w:rsidR="00B37EC7">
        <w:rPr>
          <w:rFonts w:ascii="Times New Roman" w:hAnsi="Times New Roman" w:cs="Times New Roman"/>
          <w:color w:val="000000" w:themeColor="text1"/>
          <w:sz w:val="22"/>
        </w:rPr>
        <w:t>colaboración entre las partes, hacia un propósito común, a la que se dará la debida cobertura jurídica bajo la firma de un Convenio, de los contemplados por la Ley 40/2015, de 1 de octubre, de Régimen Jurídico del Sector Público, existiendo en el IAC otro procedimiento para su tramitación.</w:t>
      </w:r>
    </w:p>
    <w:p w14:paraId="376F1B38" w14:textId="77777777" w:rsidR="00B37EC7" w:rsidRDefault="00B37EC7" w:rsidP="009620E7">
      <w:pPr>
        <w:ind w:left="284"/>
        <w:jc w:val="both"/>
        <w:rPr>
          <w:rFonts w:ascii="Times New Roman" w:hAnsi="Times New Roman" w:cs="Times New Roman"/>
          <w:color w:val="000000" w:themeColor="text1"/>
          <w:sz w:val="22"/>
        </w:rPr>
      </w:pPr>
    </w:p>
    <w:p w14:paraId="75E86BD6" w14:textId="78705E88" w:rsidR="009620E7" w:rsidRPr="009620E7" w:rsidRDefault="00036737" w:rsidP="009620E7">
      <w:pPr>
        <w:ind w:left="284"/>
        <w:jc w:val="both"/>
        <w:rPr>
          <w:rFonts w:ascii="Times New Roman" w:hAnsi="Times New Roman" w:cs="Times New Roman"/>
          <w:color w:val="000000" w:themeColor="text1"/>
          <w:sz w:val="22"/>
        </w:rPr>
      </w:pPr>
      <w:r w:rsidRPr="009620E7">
        <w:rPr>
          <w:rFonts w:ascii="Times New Roman" w:hAnsi="Times New Roman" w:cs="Times New Roman"/>
          <w:color w:val="000000" w:themeColor="text1"/>
          <w:sz w:val="22"/>
        </w:rPr>
        <w:t xml:space="preserve">Se incluyen aquí, por tanto, acuerdos </w:t>
      </w:r>
      <w:r w:rsidR="009620E7" w:rsidRPr="009620E7">
        <w:rPr>
          <w:rFonts w:ascii="Times New Roman" w:hAnsi="Times New Roman" w:cs="Times New Roman"/>
          <w:color w:val="000000" w:themeColor="text1"/>
          <w:sz w:val="22"/>
        </w:rPr>
        <w:t>para el</w:t>
      </w:r>
      <w:r w:rsidR="00750D67">
        <w:rPr>
          <w:rFonts w:ascii="Times New Roman" w:hAnsi="Times New Roman" w:cs="Times New Roman"/>
          <w:color w:val="000000" w:themeColor="text1"/>
          <w:sz w:val="22"/>
        </w:rPr>
        <w:t xml:space="preserve"> </w:t>
      </w:r>
      <w:r w:rsidR="009620E7" w:rsidRPr="009620E7">
        <w:rPr>
          <w:rFonts w:ascii="Times New Roman" w:hAnsi="Times New Roman" w:cs="Times New Roman"/>
          <w:color w:val="000000" w:themeColor="text1"/>
          <w:sz w:val="22"/>
        </w:rPr>
        <w:t>intercambio de información confidencial, incluid</w:t>
      </w:r>
      <w:r w:rsidR="00750D67">
        <w:rPr>
          <w:rFonts w:ascii="Times New Roman" w:hAnsi="Times New Roman" w:cs="Times New Roman"/>
          <w:color w:val="000000" w:themeColor="text1"/>
          <w:sz w:val="22"/>
        </w:rPr>
        <w:t>as</w:t>
      </w:r>
      <w:r w:rsidR="009620E7" w:rsidRPr="009620E7">
        <w:rPr>
          <w:rFonts w:ascii="Times New Roman" w:hAnsi="Times New Roman" w:cs="Times New Roman"/>
          <w:color w:val="000000" w:themeColor="text1"/>
          <w:sz w:val="22"/>
        </w:rPr>
        <w:t xml:space="preserve"> ideas para la explotación de resultados de investigación, </w:t>
      </w:r>
      <w:r w:rsidR="00E32D88">
        <w:rPr>
          <w:rFonts w:ascii="Times New Roman" w:hAnsi="Times New Roman" w:cs="Times New Roman"/>
          <w:color w:val="000000" w:themeColor="text1"/>
          <w:sz w:val="22"/>
        </w:rPr>
        <w:t>acceso al conocimiento que no es de dominio público</w:t>
      </w:r>
      <w:r w:rsidR="009620E7" w:rsidRPr="009620E7">
        <w:rPr>
          <w:rFonts w:ascii="Times New Roman" w:hAnsi="Times New Roman" w:cs="Times New Roman"/>
          <w:color w:val="000000" w:themeColor="text1"/>
          <w:sz w:val="22"/>
        </w:rPr>
        <w:t xml:space="preserve"> para </w:t>
      </w:r>
      <w:r w:rsidR="00E32D88">
        <w:rPr>
          <w:rFonts w:ascii="Times New Roman" w:hAnsi="Times New Roman" w:cs="Times New Roman"/>
          <w:color w:val="000000" w:themeColor="text1"/>
          <w:sz w:val="22"/>
        </w:rPr>
        <w:t xml:space="preserve">el </w:t>
      </w:r>
      <w:r w:rsidR="009620E7" w:rsidRPr="009620E7">
        <w:rPr>
          <w:rFonts w:ascii="Times New Roman" w:hAnsi="Times New Roman" w:cs="Times New Roman"/>
          <w:color w:val="000000" w:themeColor="text1"/>
          <w:sz w:val="22"/>
        </w:rPr>
        <w:t>desarroll</w:t>
      </w:r>
      <w:r w:rsidR="00E32D88">
        <w:rPr>
          <w:rFonts w:ascii="Times New Roman" w:hAnsi="Times New Roman" w:cs="Times New Roman"/>
          <w:color w:val="000000" w:themeColor="text1"/>
          <w:sz w:val="22"/>
        </w:rPr>
        <w:t>o de</w:t>
      </w:r>
      <w:r w:rsidR="009620E7" w:rsidRPr="009620E7">
        <w:rPr>
          <w:rFonts w:ascii="Times New Roman" w:hAnsi="Times New Roman" w:cs="Times New Roman"/>
          <w:color w:val="000000" w:themeColor="text1"/>
          <w:sz w:val="22"/>
        </w:rPr>
        <w:t xml:space="preserve"> </w:t>
      </w:r>
      <w:r w:rsidR="00750D67">
        <w:rPr>
          <w:rFonts w:ascii="Times New Roman" w:hAnsi="Times New Roman" w:cs="Times New Roman"/>
          <w:color w:val="000000" w:themeColor="text1"/>
          <w:sz w:val="22"/>
        </w:rPr>
        <w:t xml:space="preserve">nuevas </w:t>
      </w:r>
      <w:r w:rsidR="009620E7" w:rsidRPr="009620E7">
        <w:rPr>
          <w:rFonts w:ascii="Times New Roman" w:hAnsi="Times New Roman" w:cs="Times New Roman"/>
          <w:color w:val="000000" w:themeColor="text1"/>
          <w:sz w:val="22"/>
        </w:rPr>
        <w:t xml:space="preserve">ideas o proyectos, </w:t>
      </w:r>
      <w:r w:rsidR="00E32D88">
        <w:rPr>
          <w:rFonts w:ascii="Times New Roman" w:hAnsi="Times New Roman" w:cs="Times New Roman"/>
          <w:color w:val="000000" w:themeColor="text1"/>
          <w:sz w:val="22"/>
        </w:rPr>
        <w:t xml:space="preserve">documentación de acceso restringido con el propósito de </w:t>
      </w:r>
      <w:r w:rsidR="009620E7" w:rsidRPr="009620E7">
        <w:rPr>
          <w:rFonts w:ascii="Times New Roman" w:hAnsi="Times New Roman" w:cs="Times New Roman"/>
          <w:color w:val="000000" w:themeColor="text1"/>
          <w:sz w:val="22"/>
        </w:rPr>
        <w:t>valorar futuras colaboraciones en relación a un determinado objetivo, o</w:t>
      </w:r>
      <w:r w:rsidR="00E32D88">
        <w:rPr>
          <w:rFonts w:ascii="Times New Roman" w:hAnsi="Times New Roman" w:cs="Times New Roman"/>
          <w:color w:val="000000" w:themeColor="text1"/>
          <w:sz w:val="22"/>
        </w:rPr>
        <w:t>,</w:t>
      </w:r>
      <w:r w:rsidR="009620E7" w:rsidRPr="009620E7">
        <w:rPr>
          <w:rFonts w:ascii="Times New Roman" w:hAnsi="Times New Roman" w:cs="Times New Roman"/>
          <w:color w:val="000000" w:themeColor="text1"/>
          <w:sz w:val="22"/>
        </w:rPr>
        <w:t xml:space="preserve"> con carácter general, la preservación </w:t>
      </w:r>
      <w:r w:rsidR="009620E7">
        <w:rPr>
          <w:rFonts w:ascii="Times New Roman" w:hAnsi="Times New Roman" w:cs="Times New Roman"/>
          <w:color w:val="000000" w:themeColor="text1"/>
          <w:sz w:val="22"/>
        </w:rPr>
        <w:t xml:space="preserve">en el ámbito confidencial </w:t>
      </w:r>
      <w:r w:rsidR="009620E7" w:rsidRPr="009620E7">
        <w:rPr>
          <w:rFonts w:ascii="Times New Roman" w:hAnsi="Times New Roman" w:cs="Times New Roman"/>
          <w:color w:val="000000" w:themeColor="text1"/>
          <w:sz w:val="22"/>
        </w:rPr>
        <w:t xml:space="preserve">de determinada información que se comparta en el marco de un proyecto de colaboración, entre otros. Por simplicidad en este documento, se usará como única referencia a los mismos </w:t>
      </w:r>
      <w:r w:rsidR="00E32D88">
        <w:rPr>
          <w:rFonts w:ascii="Times New Roman" w:hAnsi="Times New Roman" w:cs="Times New Roman"/>
          <w:color w:val="000000" w:themeColor="text1"/>
          <w:sz w:val="22"/>
        </w:rPr>
        <w:t xml:space="preserve">la denominación </w:t>
      </w:r>
      <w:r w:rsidR="00E32D88" w:rsidRPr="000F0C5A">
        <w:rPr>
          <w:rFonts w:ascii="Times New Roman" w:hAnsi="Times New Roman" w:cs="Times New Roman"/>
          <w:i/>
          <w:color w:val="000000" w:themeColor="text1"/>
          <w:sz w:val="22"/>
        </w:rPr>
        <w:t>Acuerdo de Confidencialidad</w:t>
      </w:r>
      <w:r w:rsidR="00E32D88">
        <w:rPr>
          <w:rFonts w:ascii="Times New Roman" w:hAnsi="Times New Roman" w:cs="Times New Roman"/>
          <w:color w:val="000000" w:themeColor="text1"/>
          <w:sz w:val="22"/>
        </w:rPr>
        <w:t>, o</w:t>
      </w:r>
      <w:r w:rsidR="009620E7" w:rsidRPr="009620E7">
        <w:rPr>
          <w:rFonts w:ascii="Times New Roman" w:hAnsi="Times New Roman" w:cs="Times New Roman"/>
          <w:color w:val="000000" w:themeColor="text1"/>
          <w:sz w:val="22"/>
        </w:rPr>
        <w:t xml:space="preserve"> </w:t>
      </w:r>
      <w:r w:rsidR="009620E7" w:rsidRPr="009620E7">
        <w:rPr>
          <w:rFonts w:ascii="Times New Roman" w:hAnsi="Times New Roman" w:cs="Times New Roman"/>
          <w:i/>
          <w:color w:val="000000" w:themeColor="text1"/>
          <w:sz w:val="22"/>
        </w:rPr>
        <w:t>NDA</w:t>
      </w:r>
      <w:r w:rsidR="00E32D88">
        <w:rPr>
          <w:rFonts w:ascii="Times New Roman" w:hAnsi="Times New Roman" w:cs="Times New Roman"/>
          <w:color w:val="000000" w:themeColor="text1"/>
          <w:sz w:val="22"/>
        </w:rPr>
        <w:t>, por su traducción en lengua inglesa.</w:t>
      </w:r>
      <w:r w:rsidR="009620E7" w:rsidRPr="009620E7">
        <w:rPr>
          <w:rFonts w:ascii="Times New Roman" w:hAnsi="Times New Roman" w:cs="Times New Roman"/>
          <w:color w:val="000000" w:themeColor="text1"/>
          <w:sz w:val="22"/>
        </w:rPr>
        <w:t xml:space="preserve"> </w:t>
      </w:r>
    </w:p>
    <w:p w14:paraId="407C0BA5" w14:textId="77777777" w:rsidR="00746344" w:rsidRDefault="00746344">
      <w:pPr>
        <w:ind w:left="284"/>
        <w:jc w:val="both"/>
        <w:rPr>
          <w:rFonts w:ascii="Times New Roman" w:hAnsi="Times New Roman" w:cs="Times New Roman"/>
          <w:color w:val="FF0000"/>
          <w:sz w:val="22"/>
        </w:rPr>
      </w:pPr>
    </w:p>
    <w:p w14:paraId="7DDDA530" w14:textId="77777777" w:rsidR="00FA5AA4" w:rsidRPr="009620E7" w:rsidRDefault="005E2CD2" w:rsidP="008A2922">
      <w:pPr>
        <w:spacing w:before="120"/>
        <w:ind w:left="284"/>
        <w:jc w:val="both"/>
        <w:rPr>
          <w:rFonts w:ascii="Times New Roman" w:hAnsi="Times New Roman" w:cs="Times New Roman"/>
          <w:color w:val="000000" w:themeColor="text1"/>
          <w:sz w:val="22"/>
        </w:rPr>
      </w:pPr>
      <w:r w:rsidRPr="009620E7">
        <w:rPr>
          <w:rFonts w:ascii="Times New Roman" w:hAnsi="Times New Roman" w:cs="Times New Roman"/>
          <w:color w:val="000000" w:themeColor="text1"/>
          <w:sz w:val="22"/>
        </w:rPr>
        <w:t>Este procedimiento es de obligado cumplimiento p</w:t>
      </w:r>
      <w:r w:rsidR="009606AC" w:rsidRPr="009620E7">
        <w:rPr>
          <w:rFonts w:ascii="Times New Roman" w:hAnsi="Times New Roman" w:cs="Times New Roman"/>
          <w:color w:val="000000" w:themeColor="text1"/>
          <w:sz w:val="22"/>
        </w:rPr>
        <w:t>a</w:t>
      </w:r>
      <w:r w:rsidRPr="009620E7">
        <w:rPr>
          <w:rFonts w:ascii="Times New Roman" w:hAnsi="Times New Roman" w:cs="Times New Roman"/>
          <w:color w:val="000000" w:themeColor="text1"/>
          <w:sz w:val="22"/>
        </w:rPr>
        <w:t>ra</w:t>
      </w:r>
      <w:r w:rsidR="009606AC" w:rsidRPr="009620E7">
        <w:rPr>
          <w:rFonts w:ascii="Times New Roman" w:hAnsi="Times New Roman" w:cs="Times New Roman"/>
          <w:color w:val="000000" w:themeColor="text1"/>
          <w:sz w:val="22"/>
        </w:rPr>
        <w:t xml:space="preserve"> todo el personal del IAC.</w:t>
      </w:r>
    </w:p>
    <w:p w14:paraId="3F9435E4" w14:textId="77777777" w:rsidR="00852F2B" w:rsidRPr="00750D67" w:rsidRDefault="00852F2B" w:rsidP="007E36C9">
      <w:pPr>
        <w:ind w:left="284"/>
        <w:jc w:val="both"/>
        <w:rPr>
          <w:rFonts w:ascii="Arial" w:hAnsi="Arial" w:cs="Arial"/>
          <w:b/>
        </w:rPr>
      </w:pPr>
    </w:p>
    <w:p w14:paraId="7CBA3141" w14:textId="5FE4373D" w:rsidR="007E36C9" w:rsidRDefault="007E36C9" w:rsidP="007E36C9">
      <w:pPr>
        <w:ind w:left="284"/>
        <w:jc w:val="both"/>
      </w:pPr>
      <w:r>
        <w:rPr>
          <w:rFonts w:ascii="Arial" w:hAnsi="Arial" w:cs="Arial"/>
          <w:b/>
          <w:sz w:val="32"/>
        </w:rPr>
        <w:t>2.- NORMATIVA DE APLICACIÓN</w:t>
      </w:r>
    </w:p>
    <w:p w14:paraId="0E008B6B" w14:textId="77777777" w:rsidR="007E36C9" w:rsidRPr="00750D67" w:rsidRDefault="007E36C9" w:rsidP="007E36C9">
      <w:pPr>
        <w:ind w:left="284"/>
        <w:rPr>
          <w:color w:val="000000" w:themeColor="text1"/>
          <w:sz w:val="22"/>
          <w:szCs w:val="22"/>
        </w:rPr>
      </w:pPr>
    </w:p>
    <w:p w14:paraId="555AD98D" w14:textId="111709DE" w:rsidR="00EE68E3" w:rsidRPr="00750D67" w:rsidRDefault="00EE68E3">
      <w:pPr>
        <w:ind w:left="284"/>
        <w:jc w:val="both"/>
        <w:rPr>
          <w:rFonts w:ascii="Times New Roman" w:hAnsi="Times New Roman" w:cs="Times New Roman"/>
          <w:color w:val="000000" w:themeColor="text1"/>
          <w:sz w:val="22"/>
          <w:szCs w:val="22"/>
        </w:rPr>
      </w:pPr>
      <w:r w:rsidRPr="00750D67">
        <w:rPr>
          <w:rFonts w:ascii="Times New Roman" w:hAnsi="Times New Roman" w:cs="Times New Roman"/>
          <w:color w:val="000000" w:themeColor="text1"/>
          <w:sz w:val="22"/>
          <w:szCs w:val="22"/>
        </w:rPr>
        <w:t>La normativa específica de aplicación es la siguiente:</w:t>
      </w:r>
    </w:p>
    <w:p w14:paraId="6620A35A" w14:textId="77777777" w:rsidR="00EE68E3" w:rsidRPr="00750D67" w:rsidRDefault="00EE68E3">
      <w:pPr>
        <w:ind w:left="284"/>
        <w:jc w:val="both"/>
        <w:rPr>
          <w:rFonts w:ascii="Times New Roman" w:hAnsi="Times New Roman" w:cs="Times New Roman"/>
          <w:color w:val="000000" w:themeColor="text1"/>
          <w:sz w:val="22"/>
          <w:szCs w:val="22"/>
        </w:rPr>
      </w:pPr>
    </w:p>
    <w:p w14:paraId="3B1728EF" w14:textId="41137007" w:rsidR="00FA5AA4" w:rsidRPr="00750D67" w:rsidRDefault="0074398E" w:rsidP="00750D67">
      <w:pPr>
        <w:pStyle w:val="Prrafodelista"/>
        <w:numPr>
          <w:ilvl w:val="0"/>
          <w:numId w:val="3"/>
        </w:numPr>
        <w:ind w:left="709"/>
        <w:jc w:val="both"/>
        <w:rPr>
          <w:rFonts w:ascii="Times New Roman" w:hAnsi="Times New Roman" w:cs="Times New Roman"/>
          <w:color w:val="000000" w:themeColor="text1"/>
          <w:sz w:val="22"/>
          <w:szCs w:val="22"/>
        </w:rPr>
      </w:pPr>
      <w:r w:rsidRPr="0074398E">
        <w:rPr>
          <w:rFonts w:ascii="Times New Roman" w:hAnsi="Times New Roman" w:cs="Times New Roman"/>
          <w:color w:val="000000" w:themeColor="text1"/>
          <w:sz w:val="22"/>
          <w:szCs w:val="22"/>
        </w:rPr>
        <w:t>Ley 2/2019, de 1 de marzo, por la que se modifica el texto refundido de la Ley de Propiedad Intelectual, aprobado por el Real Decreto Legislativo 1/1996, de 12 de abril, y por el que se incorporan al ordenamiento jurídico español la Directiva 2014/26/UE del Parlamento Europeo y del Consejo, de 26 de febrero de 2014, y la Directiva (UE) 2017/1564 del Parlamento Europeo y del Consejo, de 13 de septiembre de 2017</w:t>
      </w:r>
      <w:r w:rsidR="00EE68E3" w:rsidRPr="00750D67">
        <w:rPr>
          <w:rFonts w:ascii="Times New Roman" w:hAnsi="Times New Roman" w:cs="Times New Roman"/>
          <w:color w:val="000000" w:themeColor="text1"/>
          <w:sz w:val="22"/>
          <w:szCs w:val="22"/>
        </w:rPr>
        <w:t xml:space="preserve">. </w:t>
      </w:r>
    </w:p>
    <w:p w14:paraId="035570B5" w14:textId="0EB5469A" w:rsidR="00746344" w:rsidRPr="00750D67" w:rsidRDefault="00746344" w:rsidP="00746344">
      <w:pPr>
        <w:spacing w:before="120"/>
        <w:ind w:left="284"/>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 xml:space="preserve">El </w:t>
      </w:r>
      <w:r w:rsidRPr="000F0C5A">
        <w:rPr>
          <w:rFonts w:eastAsia="Times New Roman" w:cs="Times New Roman"/>
          <w:i/>
          <w:color w:val="000000" w:themeColor="text1"/>
          <w:sz w:val="22"/>
          <w:szCs w:val="22"/>
        </w:rPr>
        <w:t>acuerdo de confidencialidad</w:t>
      </w:r>
      <w:r w:rsidRPr="00750D67">
        <w:rPr>
          <w:rFonts w:eastAsia="Times New Roman" w:cs="Times New Roman"/>
          <w:color w:val="000000" w:themeColor="text1"/>
          <w:sz w:val="22"/>
          <w:szCs w:val="22"/>
        </w:rPr>
        <w:t xml:space="preserve"> se realiza con carácter general para la protección de los derechos recogidos por </w:t>
      </w:r>
      <w:r w:rsidR="00E32D88">
        <w:rPr>
          <w:rFonts w:eastAsia="Times New Roman" w:cs="Times New Roman"/>
          <w:color w:val="000000" w:themeColor="text1"/>
          <w:sz w:val="22"/>
          <w:szCs w:val="22"/>
        </w:rPr>
        <w:t>el citado RD-</w:t>
      </w:r>
      <w:r w:rsidRPr="00750D67">
        <w:rPr>
          <w:rFonts w:eastAsia="Times New Roman" w:cs="Times New Roman"/>
          <w:color w:val="000000" w:themeColor="text1"/>
          <w:sz w:val="22"/>
          <w:szCs w:val="22"/>
        </w:rPr>
        <w:t xml:space="preserve">Ley de propiedad intelectual e industrial. </w:t>
      </w:r>
      <w:r w:rsidR="00750D67" w:rsidRPr="00750D67">
        <w:rPr>
          <w:rFonts w:eastAsia="Times New Roman" w:cs="Times New Roman"/>
          <w:color w:val="000000" w:themeColor="text1"/>
          <w:sz w:val="22"/>
          <w:szCs w:val="22"/>
        </w:rPr>
        <w:t xml:space="preserve">El </w:t>
      </w:r>
      <w:r w:rsidR="00750D67" w:rsidRPr="000F0C5A">
        <w:rPr>
          <w:rFonts w:eastAsia="Times New Roman" w:cs="Times New Roman"/>
          <w:i/>
          <w:color w:val="000000" w:themeColor="text1"/>
          <w:sz w:val="22"/>
          <w:szCs w:val="22"/>
        </w:rPr>
        <w:t>acuerdo de confidencialidad</w:t>
      </w:r>
      <w:r w:rsidR="00750D67" w:rsidRPr="00750D67">
        <w:rPr>
          <w:rFonts w:eastAsia="Times New Roman" w:cs="Times New Roman"/>
          <w:color w:val="000000" w:themeColor="text1"/>
          <w:sz w:val="22"/>
          <w:szCs w:val="22"/>
        </w:rPr>
        <w:t xml:space="preserve"> debe incluir como elementos mínimos de base los siguientes:</w:t>
      </w:r>
    </w:p>
    <w:p w14:paraId="7FD17BCF" w14:textId="77777777" w:rsidR="00746344" w:rsidRPr="00750D67" w:rsidRDefault="00746344" w:rsidP="00750D67">
      <w:pPr>
        <w:pStyle w:val="Prrafodelista"/>
        <w:numPr>
          <w:ilvl w:val="0"/>
          <w:numId w:val="8"/>
        </w:numPr>
        <w:spacing w:before="120"/>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Las partes: Entidad, empresa, compañía o individuo que firman el acuerdo.</w:t>
      </w:r>
    </w:p>
    <w:p w14:paraId="2287ACEA" w14:textId="77777777" w:rsidR="00746344" w:rsidRPr="00750D67" w:rsidRDefault="00746344" w:rsidP="00750D67">
      <w:pPr>
        <w:pStyle w:val="Prrafodelista"/>
        <w:numPr>
          <w:ilvl w:val="0"/>
          <w:numId w:val="8"/>
        </w:numPr>
        <w:spacing w:before="120"/>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Una definición de confidencialidad: Dejando claro qué se entiende por confidencial y qué no.</w:t>
      </w:r>
    </w:p>
    <w:p w14:paraId="4A014906" w14:textId="77777777" w:rsidR="00746344" w:rsidRPr="00750D67" w:rsidRDefault="00746344" w:rsidP="00750D67">
      <w:pPr>
        <w:pStyle w:val="Prrafodelista"/>
        <w:numPr>
          <w:ilvl w:val="0"/>
          <w:numId w:val="8"/>
        </w:numPr>
        <w:spacing w:before="120"/>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Cláusulas condicionales:</w:t>
      </w:r>
    </w:p>
    <w:p w14:paraId="014AE1C6" w14:textId="4D34CBB9" w:rsidR="00746344" w:rsidRPr="00750D67" w:rsidRDefault="00746344" w:rsidP="00750D67">
      <w:pPr>
        <w:spacing w:before="120"/>
        <w:ind w:left="993"/>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1. Las restricciones de uso de la información: Quién puede conocer la información y quién no.</w:t>
      </w:r>
    </w:p>
    <w:p w14:paraId="6D6BBFFF" w14:textId="437DDD14" w:rsidR="00746344" w:rsidRPr="00750D67" w:rsidRDefault="00746344" w:rsidP="00750D67">
      <w:pPr>
        <w:spacing w:before="120"/>
        <w:ind w:left="993"/>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 xml:space="preserve">2. Excepciones: El uso </w:t>
      </w:r>
      <w:r w:rsidR="00750D67" w:rsidRPr="00750D67">
        <w:rPr>
          <w:rFonts w:eastAsia="Times New Roman" w:cs="Times New Roman"/>
          <w:color w:val="000000" w:themeColor="text1"/>
          <w:sz w:val="22"/>
          <w:szCs w:val="22"/>
        </w:rPr>
        <w:t xml:space="preserve">a discreción </w:t>
      </w:r>
      <w:r w:rsidRPr="00750D67">
        <w:rPr>
          <w:rFonts w:eastAsia="Times New Roman" w:cs="Times New Roman"/>
          <w:color w:val="000000" w:themeColor="text1"/>
          <w:sz w:val="22"/>
          <w:szCs w:val="22"/>
        </w:rPr>
        <w:t>de la información será válid</w:t>
      </w:r>
      <w:r w:rsidR="00750D67" w:rsidRPr="00750D67">
        <w:rPr>
          <w:rFonts w:eastAsia="Times New Roman" w:cs="Times New Roman"/>
          <w:color w:val="000000" w:themeColor="text1"/>
          <w:sz w:val="22"/>
          <w:szCs w:val="22"/>
        </w:rPr>
        <w:t>o</w:t>
      </w:r>
      <w:r w:rsidRPr="00750D67">
        <w:rPr>
          <w:rFonts w:eastAsia="Times New Roman" w:cs="Times New Roman"/>
          <w:color w:val="000000" w:themeColor="text1"/>
          <w:sz w:val="22"/>
          <w:szCs w:val="22"/>
        </w:rPr>
        <w:t xml:space="preserve"> si:</w:t>
      </w:r>
    </w:p>
    <w:p w14:paraId="0BB9E227" w14:textId="22335266" w:rsidR="00746344" w:rsidRPr="00750D67" w:rsidRDefault="00746344" w:rsidP="00750D67">
      <w:pPr>
        <w:spacing w:before="120"/>
        <w:ind w:left="993"/>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 xml:space="preserve">      – El receptor conocía con anterioridad esas materias.</w:t>
      </w:r>
    </w:p>
    <w:p w14:paraId="411C936E" w14:textId="25ECCBED" w:rsidR="00746344" w:rsidRPr="00750D67" w:rsidRDefault="00746344" w:rsidP="00750D67">
      <w:pPr>
        <w:spacing w:before="120"/>
        <w:ind w:left="993"/>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 xml:space="preserve">      – El receptor ha obtenido esa información por otras fuentes.</w:t>
      </w:r>
    </w:p>
    <w:p w14:paraId="367E7E17" w14:textId="3A0096DE" w:rsidR="00746344" w:rsidRPr="00750D67" w:rsidRDefault="00746344" w:rsidP="00750D67">
      <w:pPr>
        <w:spacing w:before="120"/>
        <w:ind w:left="993"/>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 xml:space="preserve">      – La información es pública.</w:t>
      </w:r>
    </w:p>
    <w:p w14:paraId="2DB8127F" w14:textId="77777777" w:rsidR="00746344" w:rsidRPr="00750D67" w:rsidRDefault="00746344" w:rsidP="00750D67">
      <w:pPr>
        <w:pStyle w:val="Prrafodelista"/>
        <w:numPr>
          <w:ilvl w:val="0"/>
          <w:numId w:val="8"/>
        </w:numPr>
        <w:spacing w:before="120"/>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 xml:space="preserve">Duración: Fecha de comienzo y finalización del </w:t>
      </w:r>
      <w:r w:rsidRPr="000F0C5A">
        <w:rPr>
          <w:rFonts w:eastAsia="Times New Roman" w:cs="Times New Roman"/>
          <w:i/>
          <w:color w:val="000000" w:themeColor="text1"/>
          <w:sz w:val="22"/>
          <w:szCs w:val="22"/>
        </w:rPr>
        <w:t>acuerdo de confidencialidad</w:t>
      </w:r>
      <w:r w:rsidRPr="00750D67">
        <w:rPr>
          <w:rFonts w:eastAsia="Times New Roman" w:cs="Times New Roman"/>
          <w:color w:val="000000" w:themeColor="text1"/>
          <w:sz w:val="22"/>
          <w:szCs w:val="22"/>
        </w:rPr>
        <w:t>.</w:t>
      </w:r>
    </w:p>
    <w:p w14:paraId="09AA67B5" w14:textId="77777777" w:rsidR="00746344" w:rsidRPr="00750D67" w:rsidRDefault="00746344" w:rsidP="00750D67">
      <w:pPr>
        <w:pStyle w:val="Prrafodelista"/>
        <w:numPr>
          <w:ilvl w:val="0"/>
          <w:numId w:val="8"/>
        </w:numPr>
        <w:spacing w:before="120"/>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Cláusula penal y sanciones: Penalización por su uso inapropiado.</w:t>
      </w:r>
    </w:p>
    <w:p w14:paraId="67823310" w14:textId="77777777" w:rsidR="00E32D88" w:rsidRDefault="00E32D88" w:rsidP="00746344">
      <w:pPr>
        <w:spacing w:before="120"/>
        <w:ind w:left="284"/>
        <w:jc w:val="both"/>
        <w:rPr>
          <w:rFonts w:eastAsia="Times New Roman" w:cs="Times New Roman"/>
          <w:color w:val="000000" w:themeColor="text1"/>
          <w:sz w:val="22"/>
          <w:szCs w:val="22"/>
        </w:rPr>
      </w:pPr>
    </w:p>
    <w:p w14:paraId="765AD6F9" w14:textId="26CE9549" w:rsidR="0055732E" w:rsidRPr="00750D67" w:rsidRDefault="00750D67" w:rsidP="00746344">
      <w:pPr>
        <w:spacing w:before="120"/>
        <w:ind w:left="284"/>
        <w:jc w:val="both"/>
        <w:rPr>
          <w:color w:val="000000" w:themeColor="text1"/>
          <w:sz w:val="22"/>
          <w:szCs w:val="22"/>
        </w:rPr>
      </w:pPr>
      <w:r w:rsidRPr="00750D67">
        <w:rPr>
          <w:rFonts w:eastAsia="Times New Roman" w:cs="Times New Roman"/>
          <w:color w:val="000000" w:themeColor="text1"/>
          <w:sz w:val="22"/>
          <w:szCs w:val="22"/>
        </w:rPr>
        <w:lastRenderedPageBreak/>
        <w:t xml:space="preserve">En todo caso, </w:t>
      </w:r>
      <w:r w:rsidR="00746344" w:rsidRPr="00750D67">
        <w:rPr>
          <w:rFonts w:eastAsia="Times New Roman" w:cs="Times New Roman"/>
          <w:color w:val="000000" w:themeColor="text1"/>
          <w:sz w:val="22"/>
          <w:szCs w:val="22"/>
        </w:rPr>
        <w:t xml:space="preserve">un </w:t>
      </w:r>
      <w:r w:rsidR="00746344" w:rsidRPr="000F0C5A">
        <w:rPr>
          <w:rFonts w:eastAsia="Times New Roman" w:cs="Times New Roman"/>
          <w:i/>
          <w:color w:val="000000" w:themeColor="text1"/>
          <w:sz w:val="22"/>
          <w:szCs w:val="22"/>
        </w:rPr>
        <w:t>acuerdo de confidencialidad</w:t>
      </w:r>
      <w:r w:rsidR="00746344" w:rsidRPr="00750D67">
        <w:rPr>
          <w:rFonts w:eastAsia="Times New Roman" w:cs="Times New Roman"/>
          <w:color w:val="000000" w:themeColor="text1"/>
          <w:sz w:val="22"/>
          <w:szCs w:val="22"/>
        </w:rPr>
        <w:t xml:space="preserve"> </w:t>
      </w:r>
      <w:r w:rsidR="00E32D88">
        <w:rPr>
          <w:rFonts w:eastAsia="Times New Roman" w:cs="Times New Roman"/>
          <w:color w:val="000000" w:themeColor="text1"/>
          <w:sz w:val="22"/>
          <w:szCs w:val="22"/>
        </w:rPr>
        <w:t xml:space="preserve">como los que con este procedimiento se pretenden regular, </w:t>
      </w:r>
      <w:r w:rsidR="00746344" w:rsidRPr="00750D67">
        <w:rPr>
          <w:rFonts w:eastAsia="Times New Roman" w:cs="Times New Roman"/>
          <w:color w:val="000000" w:themeColor="text1"/>
          <w:sz w:val="22"/>
          <w:szCs w:val="22"/>
        </w:rPr>
        <w:t xml:space="preserve">no está diseñado para </w:t>
      </w:r>
      <w:r w:rsidR="00E32D88">
        <w:rPr>
          <w:rFonts w:eastAsia="Times New Roman" w:cs="Times New Roman"/>
          <w:color w:val="000000" w:themeColor="text1"/>
          <w:sz w:val="22"/>
          <w:szCs w:val="22"/>
        </w:rPr>
        <w:t xml:space="preserve">reconocer </w:t>
      </w:r>
      <w:r w:rsidR="00746344" w:rsidRPr="00750D67">
        <w:rPr>
          <w:rFonts w:eastAsia="Times New Roman" w:cs="Times New Roman"/>
          <w:color w:val="000000" w:themeColor="text1"/>
          <w:sz w:val="22"/>
          <w:szCs w:val="22"/>
        </w:rPr>
        <w:t>derechos de propiedad intelectual o industrial en sentido estricto</w:t>
      </w:r>
      <w:r w:rsidR="00E32D88">
        <w:rPr>
          <w:rFonts w:eastAsia="Times New Roman" w:cs="Times New Roman"/>
          <w:color w:val="000000" w:themeColor="text1"/>
          <w:sz w:val="22"/>
          <w:szCs w:val="22"/>
        </w:rPr>
        <w:t xml:space="preserve"> ante terceros, ya que para ello debe seguirse la correspondiente tramitación con las autoridades en la materia (</w:t>
      </w:r>
      <w:r w:rsidR="00746344" w:rsidRPr="00750D67">
        <w:rPr>
          <w:rFonts w:eastAsia="Times New Roman" w:cs="Times New Roman"/>
          <w:color w:val="000000" w:themeColor="text1"/>
          <w:sz w:val="22"/>
          <w:szCs w:val="22"/>
        </w:rPr>
        <w:t>marca</w:t>
      </w:r>
      <w:r w:rsidR="00E32D88">
        <w:rPr>
          <w:rFonts w:eastAsia="Times New Roman" w:cs="Times New Roman"/>
          <w:color w:val="000000" w:themeColor="text1"/>
          <w:sz w:val="22"/>
          <w:szCs w:val="22"/>
        </w:rPr>
        <w:t>s</w:t>
      </w:r>
      <w:r w:rsidRPr="00750D67">
        <w:rPr>
          <w:rFonts w:eastAsia="Times New Roman" w:cs="Times New Roman"/>
          <w:color w:val="000000" w:themeColor="text1"/>
          <w:sz w:val="22"/>
          <w:szCs w:val="22"/>
        </w:rPr>
        <w:t>, modelo</w:t>
      </w:r>
      <w:r w:rsidR="00E32D88">
        <w:rPr>
          <w:rFonts w:eastAsia="Times New Roman" w:cs="Times New Roman"/>
          <w:color w:val="000000" w:themeColor="text1"/>
          <w:sz w:val="22"/>
          <w:szCs w:val="22"/>
        </w:rPr>
        <w:t>s</w:t>
      </w:r>
      <w:r w:rsidRPr="00750D67">
        <w:rPr>
          <w:rFonts w:eastAsia="Times New Roman" w:cs="Times New Roman"/>
          <w:color w:val="000000" w:themeColor="text1"/>
          <w:sz w:val="22"/>
          <w:szCs w:val="22"/>
        </w:rPr>
        <w:t xml:space="preserve"> de utilidad</w:t>
      </w:r>
      <w:r w:rsidR="00746344" w:rsidRPr="00750D67">
        <w:rPr>
          <w:rFonts w:eastAsia="Times New Roman" w:cs="Times New Roman"/>
          <w:color w:val="000000" w:themeColor="text1"/>
          <w:sz w:val="22"/>
          <w:szCs w:val="22"/>
        </w:rPr>
        <w:t xml:space="preserve"> o patente</w:t>
      </w:r>
      <w:r w:rsidR="00E32D88">
        <w:rPr>
          <w:rFonts w:eastAsia="Times New Roman" w:cs="Times New Roman"/>
          <w:color w:val="000000" w:themeColor="text1"/>
          <w:sz w:val="22"/>
          <w:szCs w:val="22"/>
        </w:rPr>
        <w:t>)</w:t>
      </w:r>
      <w:r w:rsidRPr="00750D67">
        <w:rPr>
          <w:rFonts w:eastAsia="Times New Roman" w:cs="Times New Roman"/>
          <w:color w:val="000000" w:themeColor="text1"/>
          <w:sz w:val="22"/>
          <w:szCs w:val="22"/>
        </w:rPr>
        <w:t>.</w:t>
      </w:r>
    </w:p>
    <w:p w14:paraId="07B903E9" w14:textId="6AAC07A8" w:rsidR="007E36C9" w:rsidRPr="00750D67" w:rsidRDefault="0055732E" w:rsidP="008A2922">
      <w:pPr>
        <w:spacing w:before="120"/>
        <w:ind w:left="284"/>
        <w:jc w:val="both"/>
        <w:rPr>
          <w:rFonts w:eastAsia="Times New Roman" w:cs="Times New Roman"/>
          <w:color w:val="000000" w:themeColor="text1"/>
          <w:sz w:val="22"/>
          <w:szCs w:val="22"/>
        </w:rPr>
      </w:pPr>
      <w:r w:rsidRPr="00750D67">
        <w:rPr>
          <w:rFonts w:eastAsia="Times New Roman" w:cs="Times New Roman"/>
          <w:color w:val="000000" w:themeColor="text1"/>
          <w:sz w:val="22"/>
          <w:szCs w:val="22"/>
        </w:rPr>
        <w:t xml:space="preserve">El procedimiento aquí descrito tiene en cuenta lo previsto por </w:t>
      </w:r>
      <w:r w:rsidR="00750D67" w:rsidRPr="00750D67">
        <w:rPr>
          <w:rFonts w:eastAsia="Times New Roman" w:cs="Times New Roman"/>
          <w:color w:val="000000" w:themeColor="text1"/>
          <w:sz w:val="22"/>
          <w:szCs w:val="22"/>
        </w:rPr>
        <w:t>l</w:t>
      </w:r>
      <w:r w:rsidRPr="00750D67">
        <w:rPr>
          <w:rFonts w:eastAsia="Times New Roman" w:cs="Times New Roman"/>
          <w:color w:val="000000" w:themeColor="text1"/>
          <w:sz w:val="22"/>
          <w:szCs w:val="22"/>
        </w:rPr>
        <w:t>a</w:t>
      </w:r>
      <w:r w:rsidR="00750D67" w:rsidRPr="00750D67">
        <w:rPr>
          <w:rFonts w:eastAsia="Times New Roman" w:cs="Times New Roman"/>
          <w:color w:val="000000" w:themeColor="text1"/>
          <w:sz w:val="22"/>
          <w:szCs w:val="22"/>
        </w:rPr>
        <w:t xml:space="preserve"> citada</w:t>
      </w:r>
      <w:r w:rsidRPr="00750D67">
        <w:rPr>
          <w:rFonts w:eastAsia="Times New Roman" w:cs="Times New Roman"/>
          <w:color w:val="000000" w:themeColor="text1"/>
          <w:sz w:val="22"/>
          <w:szCs w:val="22"/>
        </w:rPr>
        <w:t xml:space="preserve"> normativa, así como principios de eficacia, eficiencia y trazabilidad para la correcta tramitación</w:t>
      </w:r>
      <w:r w:rsidR="00750D67" w:rsidRPr="00750D67">
        <w:rPr>
          <w:rFonts w:eastAsia="Times New Roman" w:cs="Times New Roman"/>
          <w:color w:val="000000" w:themeColor="text1"/>
          <w:sz w:val="22"/>
          <w:szCs w:val="22"/>
        </w:rPr>
        <w:t>,</w:t>
      </w:r>
      <w:r w:rsidRPr="00750D67">
        <w:rPr>
          <w:rFonts w:eastAsia="Times New Roman" w:cs="Times New Roman"/>
          <w:color w:val="000000" w:themeColor="text1"/>
          <w:sz w:val="22"/>
          <w:szCs w:val="22"/>
        </w:rPr>
        <w:t xml:space="preserve"> seguimiento</w:t>
      </w:r>
      <w:r w:rsidR="00750D67" w:rsidRPr="00750D67">
        <w:rPr>
          <w:rFonts w:eastAsia="Times New Roman" w:cs="Times New Roman"/>
          <w:color w:val="000000" w:themeColor="text1"/>
          <w:sz w:val="22"/>
          <w:szCs w:val="22"/>
        </w:rPr>
        <w:t xml:space="preserve"> y control</w:t>
      </w:r>
      <w:r w:rsidRPr="00750D67">
        <w:rPr>
          <w:rFonts w:eastAsia="Times New Roman" w:cs="Times New Roman"/>
          <w:color w:val="000000" w:themeColor="text1"/>
          <w:sz w:val="22"/>
          <w:szCs w:val="22"/>
        </w:rPr>
        <w:t xml:space="preserve"> de los</w:t>
      </w:r>
      <w:r w:rsidR="00F6121E" w:rsidRPr="00750D67">
        <w:rPr>
          <w:rFonts w:eastAsia="Times New Roman" w:cs="Times New Roman"/>
          <w:color w:val="000000" w:themeColor="text1"/>
          <w:sz w:val="22"/>
          <w:szCs w:val="22"/>
        </w:rPr>
        <w:t xml:space="preserve"> </w:t>
      </w:r>
      <w:proofErr w:type="spellStart"/>
      <w:r w:rsidR="00750D67" w:rsidRPr="00750D67">
        <w:rPr>
          <w:rFonts w:eastAsia="Times New Roman" w:cs="Times New Roman"/>
          <w:color w:val="000000" w:themeColor="text1"/>
          <w:sz w:val="22"/>
          <w:szCs w:val="22"/>
        </w:rPr>
        <w:t>NDAs</w:t>
      </w:r>
      <w:proofErr w:type="spellEnd"/>
      <w:r w:rsidRPr="00750D67">
        <w:rPr>
          <w:rFonts w:eastAsia="Times New Roman" w:cs="Times New Roman"/>
          <w:color w:val="000000" w:themeColor="text1"/>
          <w:sz w:val="22"/>
          <w:szCs w:val="22"/>
        </w:rPr>
        <w:t xml:space="preserve"> en los que pueda participar el IAC. </w:t>
      </w:r>
    </w:p>
    <w:p w14:paraId="09D672AF" w14:textId="53EAE06B" w:rsidR="00D66F47" w:rsidRPr="00562B09" w:rsidRDefault="00946CFB">
      <w:pPr>
        <w:ind w:left="284"/>
        <w:jc w:val="both"/>
        <w:rPr>
          <w:rFonts w:eastAsia="Times New Roman" w:cs="Times New Roman"/>
          <w:color w:val="FF0000"/>
        </w:rPr>
      </w:pPr>
      <w:r w:rsidRPr="00562B09">
        <w:rPr>
          <w:b/>
          <w:noProof/>
          <w:color w:val="FF0000"/>
          <w:lang w:eastAsia="es-ES_tradnl"/>
        </w:rPr>
        <mc:AlternateContent>
          <mc:Choice Requires="wps">
            <w:drawing>
              <wp:anchor distT="0" distB="0" distL="114300" distR="114300" simplePos="0" relativeHeight="251659264" behindDoc="1" locked="0" layoutInCell="1" allowOverlap="1" wp14:anchorId="1309E80C" wp14:editId="1530F52D">
                <wp:simplePos x="0" y="0"/>
                <wp:positionH relativeFrom="column">
                  <wp:posOffset>237605</wp:posOffset>
                </wp:positionH>
                <wp:positionV relativeFrom="paragraph">
                  <wp:posOffset>132601</wp:posOffset>
                </wp:positionV>
                <wp:extent cx="6166485" cy="1264400"/>
                <wp:effectExtent l="0" t="0" r="18415" b="18415"/>
                <wp:wrapNone/>
                <wp:docPr id="1" name="Rectángulo redondeado 1"/>
                <wp:cNvGraphicFramePr/>
                <a:graphic xmlns:a="http://schemas.openxmlformats.org/drawingml/2006/main">
                  <a:graphicData uri="http://schemas.microsoft.com/office/word/2010/wordprocessingShape">
                    <wps:wsp>
                      <wps:cNvSpPr/>
                      <wps:spPr>
                        <a:xfrm>
                          <a:off x="0" y="0"/>
                          <a:ext cx="6166485" cy="1264400"/>
                        </a:xfrm>
                        <a:prstGeom prst="roundRect">
                          <a:avLst>
                            <a:gd name="adj" fmla="val 8613"/>
                          </a:avLst>
                        </a:prstGeom>
                        <a:solidFill>
                          <a:schemeClr val="tx2">
                            <a:lumMod val="20000"/>
                            <a:lumOff val="80000"/>
                          </a:schemeClr>
                        </a:solidFill>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481EB" id="Rectángulo redondeado 1" o:spid="_x0000_s1026" style="position:absolute;margin-left:18.7pt;margin-top:10.45pt;width:485.55pt;height:9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" fillcolor="#c6d9f1 [671]" strokecolor="#4579b8 [3044]"/>
            </w:pict>
          </mc:Fallback>
        </mc:AlternateContent>
      </w:r>
    </w:p>
    <w:p w14:paraId="556D85B3" w14:textId="49B58638" w:rsidR="009500FD" w:rsidRPr="00562B09" w:rsidRDefault="009500FD" w:rsidP="009500FD">
      <w:pPr>
        <w:ind w:left="284"/>
        <w:jc w:val="center"/>
        <w:rPr>
          <w:b/>
          <w:color w:val="FF0000"/>
        </w:rPr>
      </w:pPr>
    </w:p>
    <w:p w14:paraId="1DE742D1" w14:textId="5E41D69A" w:rsidR="009500FD" w:rsidRPr="00750D67" w:rsidRDefault="009500FD" w:rsidP="00734D0E">
      <w:pPr>
        <w:spacing w:after="120"/>
        <w:ind w:left="284"/>
        <w:jc w:val="center"/>
        <w:rPr>
          <w:b/>
          <w:color w:val="000000" w:themeColor="text1"/>
          <w:sz w:val="22"/>
          <w:szCs w:val="22"/>
        </w:rPr>
      </w:pPr>
      <w:r w:rsidRPr="00750D67">
        <w:rPr>
          <w:b/>
          <w:color w:val="000000" w:themeColor="text1"/>
          <w:sz w:val="22"/>
          <w:szCs w:val="22"/>
        </w:rPr>
        <w:t xml:space="preserve">Los trámites preceptivos para la suscripción de </w:t>
      </w:r>
      <w:r w:rsidR="005973D4">
        <w:rPr>
          <w:b/>
          <w:color w:val="000000" w:themeColor="text1"/>
          <w:sz w:val="22"/>
          <w:szCs w:val="22"/>
        </w:rPr>
        <w:t>NDA</w:t>
      </w:r>
    </w:p>
    <w:p w14:paraId="78D9D06E" w14:textId="666FA27C" w:rsidR="009500FD" w:rsidRPr="00750D67" w:rsidRDefault="00750D67" w:rsidP="009500FD">
      <w:pPr>
        <w:pStyle w:val="Prrafodelista"/>
        <w:numPr>
          <w:ilvl w:val="0"/>
          <w:numId w:val="5"/>
        </w:numPr>
        <w:jc w:val="both"/>
        <w:rPr>
          <w:color w:val="000000" w:themeColor="text1"/>
          <w:sz w:val="22"/>
          <w:szCs w:val="22"/>
        </w:rPr>
      </w:pPr>
      <w:r w:rsidRPr="00750D67">
        <w:rPr>
          <w:color w:val="000000" w:themeColor="text1"/>
          <w:sz w:val="22"/>
          <w:szCs w:val="22"/>
        </w:rPr>
        <w:t>Escrito</w:t>
      </w:r>
      <w:r w:rsidR="009500FD" w:rsidRPr="00750D67">
        <w:rPr>
          <w:color w:val="000000" w:themeColor="text1"/>
          <w:sz w:val="22"/>
          <w:szCs w:val="22"/>
        </w:rPr>
        <w:t xml:space="preserve"> j</w:t>
      </w:r>
      <w:r w:rsidR="009500FD" w:rsidRPr="00750D67">
        <w:rPr>
          <w:rFonts w:eastAsia="Times New Roman" w:cs="Times New Roman"/>
          <w:color w:val="000000" w:themeColor="text1"/>
          <w:sz w:val="22"/>
          <w:szCs w:val="22"/>
        </w:rPr>
        <w:t>ustificativ</w:t>
      </w:r>
      <w:r w:rsidRPr="00750D67">
        <w:rPr>
          <w:rFonts w:eastAsia="Times New Roman" w:cs="Times New Roman"/>
          <w:color w:val="000000" w:themeColor="text1"/>
          <w:sz w:val="22"/>
          <w:szCs w:val="22"/>
        </w:rPr>
        <w:t>o motivado</w:t>
      </w:r>
      <w:r w:rsidR="009500FD" w:rsidRPr="00750D67">
        <w:rPr>
          <w:rFonts w:eastAsia="Times New Roman" w:cs="Times New Roman"/>
          <w:color w:val="000000" w:themeColor="text1"/>
          <w:sz w:val="22"/>
          <w:szCs w:val="22"/>
        </w:rPr>
        <w:t xml:space="preserve"> donde se analice </w:t>
      </w:r>
      <w:r w:rsidRPr="00750D67">
        <w:rPr>
          <w:rFonts w:eastAsia="Times New Roman" w:cs="Times New Roman"/>
          <w:color w:val="000000" w:themeColor="text1"/>
          <w:sz w:val="22"/>
          <w:szCs w:val="22"/>
        </w:rPr>
        <w:t>la</w:t>
      </w:r>
      <w:r w:rsidR="009500FD" w:rsidRPr="00750D67">
        <w:rPr>
          <w:rFonts w:eastAsia="Times New Roman" w:cs="Times New Roman"/>
          <w:color w:val="000000" w:themeColor="text1"/>
          <w:sz w:val="22"/>
          <w:szCs w:val="22"/>
        </w:rPr>
        <w:t xml:space="preserve"> oportunidad</w:t>
      </w:r>
      <w:r w:rsidRPr="00750D67">
        <w:rPr>
          <w:rFonts w:eastAsia="Times New Roman" w:cs="Times New Roman"/>
          <w:color w:val="000000" w:themeColor="text1"/>
          <w:sz w:val="22"/>
          <w:szCs w:val="22"/>
        </w:rPr>
        <w:t xml:space="preserve"> y conveniencia para el IAC de suscribir dicho NDA, indicando el proyecto </w:t>
      </w:r>
      <w:r w:rsidR="005973D4">
        <w:rPr>
          <w:rFonts w:eastAsia="Times New Roman" w:cs="Times New Roman"/>
          <w:color w:val="000000" w:themeColor="text1"/>
          <w:sz w:val="22"/>
          <w:szCs w:val="22"/>
        </w:rPr>
        <w:t xml:space="preserve">o Unidad Organizativa </w:t>
      </w:r>
      <w:r w:rsidRPr="00750D67">
        <w:rPr>
          <w:rFonts w:eastAsia="Times New Roman" w:cs="Times New Roman"/>
          <w:color w:val="000000" w:themeColor="text1"/>
          <w:sz w:val="22"/>
          <w:szCs w:val="22"/>
        </w:rPr>
        <w:t>en el marco del cual se plantea dicho acuerdo, así como el interesado/a y el investigador principal de dicho proyecto</w:t>
      </w:r>
      <w:r w:rsidR="00FE6F09">
        <w:rPr>
          <w:rFonts w:eastAsia="Times New Roman" w:cs="Times New Roman"/>
          <w:color w:val="000000" w:themeColor="text1"/>
          <w:sz w:val="22"/>
          <w:szCs w:val="22"/>
        </w:rPr>
        <w:t xml:space="preserve">, la entidad </w:t>
      </w:r>
      <w:r w:rsidR="005973D4">
        <w:rPr>
          <w:rFonts w:eastAsia="Times New Roman" w:cs="Times New Roman"/>
          <w:color w:val="000000" w:themeColor="text1"/>
          <w:sz w:val="22"/>
          <w:szCs w:val="22"/>
        </w:rPr>
        <w:t xml:space="preserve">o entidades </w:t>
      </w:r>
      <w:r w:rsidR="00FE6F09">
        <w:rPr>
          <w:rFonts w:eastAsia="Times New Roman" w:cs="Times New Roman"/>
          <w:color w:val="000000" w:themeColor="text1"/>
          <w:sz w:val="22"/>
          <w:szCs w:val="22"/>
        </w:rPr>
        <w:t>con la</w:t>
      </w:r>
      <w:r w:rsidR="005973D4">
        <w:rPr>
          <w:rFonts w:eastAsia="Times New Roman" w:cs="Times New Roman"/>
          <w:color w:val="000000" w:themeColor="text1"/>
          <w:sz w:val="22"/>
          <w:szCs w:val="22"/>
        </w:rPr>
        <w:t>s</w:t>
      </w:r>
      <w:r w:rsidR="00FE6F09">
        <w:rPr>
          <w:rFonts w:eastAsia="Times New Roman" w:cs="Times New Roman"/>
          <w:color w:val="000000" w:themeColor="text1"/>
          <w:sz w:val="22"/>
          <w:szCs w:val="22"/>
        </w:rPr>
        <w:t xml:space="preserve"> que desea suscribirse dicho acuerdo</w:t>
      </w:r>
      <w:r w:rsidR="005973D4">
        <w:rPr>
          <w:rFonts w:eastAsia="Times New Roman" w:cs="Times New Roman"/>
          <w:color w:val="000000" w:themeColor="text1"/>
          <w:sz w:val="22"/>
          <w:szCs w:val="22"/>
        </w:rPr>
        <w:t>,</w:t>
      </w:r>
      <w:r w:rsidR="00FE6F09">
        <w:rPr>
          <w:rFonts w:eastAsia="Times New Roman" w:cs="Times New Roman"/>
          <w:color w:val="000000" w:themeColor="text1"/>
          <w:sz w:val="22"/>
          <w:szCs w:val="22"/>
        </w:rPr>
        <w:t xml:space="preserve"> y la duración estimada del mismo</w:t>
      </w:r>
      <w:r w:rsidR="009500FD" w:rsidRPr="00750D67">
        <w:rPr>
          <w:rFonts w:eastAsia="Times New Roman" w:cs="Times New Roman"/>
          <w:color w:val="000000" w:themeColor="text1"/>
          <w:sz w:val="22"/>
          <w:szCs w:val="22"/>
        </w:rPr>
        <w:t>.</w:t>
      </w:r>
    </w:p>
    <w:p w14:paraId="3E0037D3" w14:textId="77777777" w:rsidR="00750D67" w:rsidRPr="00562B09" w:rsidRDefault="00750D67">
      <w:pPr>
        <w:ind w:left="284"/>
        <w:jc w:val="both"/>
        <w:rPr>
          <w:color w:val="FF0000"/>
        </w:rPr>
      </w:pPr>
    </w:p>
    <w:p w14:paraId="639AE38E" w14:textId="77777777" w:rsidR="00FE6F09" w:rsidRDefault="00FE6F09">
      <w:pPr>
        <w:ind w:left="284"/>
        <w:jc w:val="both"/>
        <w:rPr>
          <w:rFonts w:ascii="Arial" w:hAnsi="Arial" w:cs="Arial"/>
          <w:b/>
          <w:color w:val="000000" w:themeColor="text1"/>
          <w:sz w:val="32"/>
        </w:rPr>
      </w:pPr>
    </w:p>
    <w:p w14:paraId="0B0B7254" w14:textId="5BE46245" w:rsidR="00FA5AA4" w:rsidRPr="00750D67" w:rsidRDefault="009A7482">
      <w:pPr>
        <w:ind w:left="284"/>
        <w:jc w:val="both"/>
        <w:rPr>
          <w:color w:val="000000" w:themeColor="text1"/>
        </w:rPr>
      </w:pPr>
      <w:r w:rsidRPr="00750D67">
        <w:rPr>
          <w:rFonts w:ascii="Arial" w:hAnsi="Arial" w:cs="Arial"/>
          <w:b/>
          <w:color w:val="000000" w:themeColor="text1"/>
          <w:sz w:val="32"/>
        </w:rPr>
        <w:t>3</w:t>
      </w:r>
      <w:r w:rsidR="009606AC" w:rsidRPr="00750D67">
        <w:rPr>
          <w:rFonts w:ascii="Arial" w:hAnsi="Arial" w:cs="Arial"/>
          <w:b/>
          <w:color w:val="000000" w:themeColor="text1"/>
          <w:sz w:val="32"/>
        </w:rPr>
        <w:t>.- RESPONSABILIDADES</w:t>
      </w:r>
    </w:p>
    <w:p w14:paraId="63BAA4C7" w14:textId="089F4337" w:rsidR="00FA5AA4" w:rsidRPr="00873B2B" w:rsidRDefault="00873B2B">
      <w:pPr>
        <w:ind w:left="284"/>
        <w:jc w:val="both"/>
        <w:rPr>
          <w:color w:val="000000" w:themeColor="text1"/>
        </w:rPr>
      </w:pPr>
      <w:r w:rsidRPr="00873B2B">
        <w:rPr>
          <w:rFonts w:ascii="Times New Roman" w:hAnsi="Times New Roman" w:cs="Times New Roman"/>
          <w:b/>
          <w:color w:val="000000" w:themeColor="text1"/>
          <w:sz w:val="22"/>
        </w:rPr>
        <w:t>Oficina de Proyectos Institucionales y Transferencia de Resultados de Investigación</w:t>
      </w:r>
      <w:r w:rsidR="00EB5F02">
        <w:rPr>
          <w:rFonts w:ascii="Times New Roman" w:hAnsi="Times New Roman" w:cs="Times New Roman"/>
          <w:b/>
          <w:color w:val="000000" w:themeColor="text1"/>
          <w:sz w:val="22"/>
        </w:rPr>
        <w:t xml:space="preserve"> (OTRI)</w:t>
      </w:r>
    </w:p>
    <w:p w14:paraId="10689E42" w14:textId="274E6F99" w:rsidR="004E2194" w:rsidRPr="00873B2B" w:rsidRDefault="005973D4">
      <w:pPr>
        <w:ind w:left="284"/>
        <w:jc w:val="both"/>
        <w:rPr>
          <w:rFonts w:ascii="Times New Roman" w:hAnsi="Times New Roman" w:cs="Times New Roman"/>
          <w:color w:val="000000" w:themeColor="text1"/>
          <w:sz w:val="22"/>
        </w:rPr>
      </w:pPr>
      <w:r>
        <w:rPr>
          <w:rFonts w:ascii="Times New Roman" w:hAnsi="Times New Roman" w:cs="Times New Roman"/>
          <w:color w:val="000000" w:themeColor="text1"/>
          <w:sz w:val="22"/>
        </w:rPr>
        <w:t>Recibir</w:t>
      </w:r>
      <w:r w:rsidRPr="00873B2B">
        <w:rPr>
          <w:rFonts w:ascii="Times New Roman" w:hAnsi="Times New Roman" w:cs="Times New Roman"/>
          <w:color w:val="000000" w:themeColor="text1"/>
          <w:sz w:val="22"/>
        </w:rPr>
        <w:t xml:space="preserve"> </w:t>
      </w:r>
      <w:r w:rsidR="0085460C" w:rsidRPr="00873B2B">
        <w:rPr>
          <w:rFonts w:ascii="Times New Roman" w:hAnsi="Times New Roman" w:cs="Times New Roman"/>
          <w:color w:val="000000" w:themeColor="text1"/>
          <w:sz w:val="22"/>
        </w:rPr>
        <w:t xml:space="preserve">la propuesta de </w:t>
      </w:r>
      <w:r w:rsidR="00750D67" w:rsidRPr="00873B2B">
        <w:rPr>
          <w:rFonts w:ascii="Times New Roman" w:hAnsi="Times New Roman" w:cs="Times New Roman"/>
          <w:color w:val="000000" w:themeColor="text1"/>
          <w:sz w:val="22"/>
        </w:rPr>
        <w:t>NDA</w:t>
      </w:r>
      <w:r w:rsidR="009606AC" w:rsidRPr="00873B2B">
        <w:rPr>
          <w:rFonts w:ascii="Times New Roman" w:hAnsi="Times New Roman" w:cs="Times New Roman"/>
          <w:color w:val="000000" w:themeColor="text1"/>
          <w:sz w:val="22"/>
        </w:rPr>
        <w:t xml:space="preserve"> solicitado</w:t>
      </w:r>
      <w:r w:rsidR="004E2194" w:rsidRPr="00873B2B">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intermediando entre la Unidad Organizativa o proyecto del IAC y la otra parte o partes, para </w:t>
      </w:r>
      <w:r w:rsidR="004E2194" w:rsidRPr="00873B2B">
        <w:rPr>
          <w:rFonts w:ascii="Times New Roman" w:hAnsi="Times New Roman" w:cs="Times New Roman"/>
          <w:color w:val="000000" w:themeColor="text1"/>
          <w:sz w:val="22"/>
        </w:rPr>
        <w:t>perfil</w:t>
      </w:r>
      <w:r>
        <w:rPr>
          <w:rFonts w:ascii="Times New Roman" w:hAnsi="Times New Roman" w:cs="Times New Roman"/>
          <w:color w:val="000000" w:themeColor="text1"/>
          <w:sz w:val="22"/>
        </w:rPr>
        <w:t>ar</w:t>
      </w:r>
      <w:r w:rsidR="0085460C" w:rsidRPr="00873B2B">
        <w:rPr>
          <w:rFonts w:ascii="Times New Roman" w:hAnsi="Times New Roman" w:cs="Times New Roman"/>
          <w:color w:val="000000" w:themeColor="text1"/>
          <w:sz w:val="22"/>
        </w:rPr>
        <w:t xml:space="preserve"> </w:t>
      </w:r>
      <w:r w:rsidR="00F65B52" w:rsidRPr="00873B2B">
        <w:rPr>
          <w:rFonts w:ascii="Times New Roman" w:hAnsi="Times New Roman" w:cs="Times New Roman"/>
          <w:color w:val="000000" w:themeColor="text1"/>
          <w:sz w:val="22"/>
        </w:rPr>
        <w:t xml:space="preserve">los </w:t>
      </w:r>
      <w:r w:rsidR="0085460C" w:rsidRPr="00873B2B">
        <w:rPr>
          <w:rFonts w:ascii="Times New Roman" w:hAnsi="Times New Roman" w:cs="Times New Roman"/>
          <w:color w:val="000000" w:themeColor="text1"/>
          <w:sz w:val="22"/>
        </w:rPr>
        <w:t xml:space="preserve">términos </w:t>
      </w:r>
      <w:r w:rsidR="00F65B52" w:rsidRPr="00873B2B">
        <w:rPr>
          <w:rFonts w:ascii="Times New Roman" w:hAnsi="Times New Roman" w:cs="Times New Roman"/>
          <w:color w:val="000000" w:themeColor="text1"/>
          <w:sz w:val="22"/>
        </w:rPr>
        <w:t xml:space="preserve">y condiciones </w:t>
      </w:r>
      <w:r w:rsidR="0085460C" w:rsidRPr="00873B2B">
        <w:rPr>
          <w:rFonts w:ascii="Times New Roman" w:hAnsi="Times New Roman" w:cs="Times New Roman"/>
          <w:color w:val="000000" w:themeColor="text1"/>
          <w:sz w:val="22"/>
        </w:rPr>
        <w:t>de</w:t>
      </w:r>
      <w:r w:rsidR="00F65B52" w:rsidRPr="00873B2B">
        <w:rPr>
          <w:rFonts w:ascii="Times New Roman" w:hAnsi="Times New Roman" w:cs="Times New Roman"/>
          <w:color w:val="000000" w:themeColor="text1"/>
          <w:sz w:val="22"/>
        </w:rPr>
        <w:t>l</w:t>
      </w:r>
      <w:r w:rsidR="004E2194" w:rsidRPr="00873B2B">
        <w:rPr>
          <w:rFonts w:ascii="Times New Roman" w:hAnsi="Times New Roman" w:cs="Times New Roman"/>
          <w:color w:val="000000" w:themeColor="text1"/>
          <w:sz w:val="22"/>
        </w:rPr>
        <w:t xml:space="preserve"> mismo.</w:t>
      </w:r>
    </w:p>
    <w:p w14:paraId="4237EAFD" w14:textId="37008EA3" w:rsidR="00873B2B" w:rsidRPr="00873B2B" w:rsidRDefault="00873B2B" w:rsidP="008A2922">
      <w:pPr>
        <w:spacing w:before="120"/>
        <w:ind w:left="284"/>
        <w:jc w:val="both"/>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Obtener visto bueno del </w:t>
      </w:r>
      <w:r w:rsidR="00426EEF">
        <w:rPr>
          <w:rFonts w:ascii="Times New Roman" w:hAnsi="Times New Roman" w:cs="Times New Roman"/>
          <w:color w:val="000000" w:themeColor="text1"/>
          <w:sz w:val="22"/>
        </w:rPr>
        <w:t>Investigador Principal (</w:t>
      </w:r>
      <w:r w:rsidR="00EB5F02">
        <w:rPr>
          <w:rFonts w:ascii="Times New Roman" w:hAnsi="Times New Roman" w:cs="Times New Roman"/>
          <w:color w:val="000000" w:themeColor="text1"/>
          <w:sz w:val="22"/>
        </w:rPr>
        <w:t>IP</w:t>
      </w:r>
      <w:r w:rsidR="00426EEF">
        <w:rPr>
          <w:rFonts w:ascii="Times New Roman" w:hAnsi="Times New Roman" w:cs="Times New Roman"/>
          <w:color w:val="000000" w:themeColor="text1"/>
          <w:sz w:val="22"/>
        </w:rPr>
        <w:t>)</w:t>
      </w:r>
      <w:r w:rsidR="00EB5F02">
        <w:rPr>
          <w:rFonts w:ascii="Times New Roman" w:hAnsi="Times New Roman" w:cs="Times New Roman"/>
          <w:color w:val="000000" w:themeColor="text1"/>
          <w:sz w:val="22"/>
        </w:rPr>
        <w:t xml:space="preserve"> correspondiente</w:t>
      </w:r>
      <w:r>
        <w:rPr>
          <w:rFonts w:ascii="Times New Roman" w:hAnsi="Times New Roman" w:cs="Times New Roman"/>
          <w:color w:val="000000" w:themeColor="text1"/>
          <w:sz w:val="22"/>
        </w:rPr>
        <w:t xml:space="preserve"> </w:t>
      </w:r>
      <w:r w:rsidR="005973D4">
        <w:rPr>
          <w:rFonts w:ascii="Times New Roman" w:hAnsi="Times New Roman" w:cs="Times New Roman"/>
          <w:color w:val="000000" w:themeColor="text1"/>
          <w:sz w:val="22"/>
        </w:rPr>
        <w:t xml:space="preserve">y del contacto identificado con la otra entidad o entidades firmantes, elevando el borrador definitivo y propuesta de firma al Coordinador de Área en la que esté adscrita la Unidad o proyecto implicado. El Coordinador de Área llevará a </w:t>
      </w:r>
      <w:r w:rsidR="009606AC" w:rsidRPr="00873B2B">
        <w:rPr>
          <w:rFonts w:ascii="Times New Roman" w:hAnsi="Times New Roman" w:cs="Times New Roman"/>
          <w:color w:val="000000" w:themeColor="text1"/>
          <w:sz w:val="22"/>
        </w:rPr>
        <w:t>Comité de Dirección</w:t>
      </w:r>
      <w:r w:rsidR="005973D4">
        <w:rPr>
          <w:rFonts w:ascii="Times New Roman" w:hAnsi="Times New Roman" w:cs="Times New Roman"/>
          <w:color w:val="000000" w:themeColor="text1"/>
          <w:sz w:val="22"/>
        </w:rPr>
        <w:t xml:space="preserve"> (CD)</w:t>
      </w:r>
      <w:r w:rsidR="009606AC" w:rsidRPr="00873B2B">
        <w:rPr>
          <w:rFonts w:ascii="Times New Roman" w:hAnsi="Times New Roman" w:cs="Times New Roman"/>
          <w:color w:val="000000" w:themeColor="text1"/>
          <w:sz w:val="22"/>
        </w:rPr>
        <w:t xml:space="preserve"> </w:t>
      </w:r>
      <w:r w:rsidR="005973D4">
        <w:rPr>
          <w:rFonts w:ascii="Times New Roman" w:hAnsi="Times New Roman" w:cs="Times New Roman"/>
          <w:color w:val="000000" w:themeColor="text1"/>
          <w:sz w:val="22"/>
        </w:rPr>
        <w:t xml:space="preserve">la propuesta de NDA, </w:t>
      </w:r>
      <w:r w:rsidR="009606AC" w:rsidRPr="00873B2B">
        <w:rPr>
          <w:rFonts w:ascii="Times New Roman" w:hAnsi="Times New Roman" w:cs="Times New Roman"/>
          <w:color w:val="000000" w:themeColor="text1"/>
          <w:sz w:val="22"/>
        </w:rPr>
        <w:t xml:space="preserve">para su revisión y/o </w:t>
      </w:r>
      <w:r w:rsidR="005973D4">
        <w:rPr>
          <w:rFonts w:ascii="Times New Roman" w:hAnsi="Times New Roman" w:cs="Times New Roman"/>
          <w:color w:val="000000" w:themeColor="text1"/>
          <w:sz w:val="22"/>
        </w:rPr>
        <w:t>conformidad de firma</w:t>
      </w:r>
      <w:r w:rsidR="009606AC" w:rsidRPr="00873B2B">
        <w:rPr>
          <w:rFonts w:ascii="Times New Roman" w:hAnsi="Times New Roman" w:cs="Times New Roman"/>
          <w:color w:val="000000" w:themeColor="text1"/>
          <w:sz w:val="22"/>
        </w:rPr>
        <w:t xml:space="preserve">. </w:t>
      </w:r>
    </w:p>
    <w:p w14:paraId="62254BC7" w14:textId="2B6CCB13" w:rsidR="00933A26" w:rsidRPr="00873B2B" w:rsidRDefault="005973D4" w:rsidP="008A2922">
      <w:pPr>
        <w:spacing w:before="120"/>
        <w:ind w:left="284"/>
        <w:jc w:val="both"/>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Con la conformidad de CD, se recabarán las firmas de las partes, y se dará entrada formal a uno de los originales </w:t>
      </w:r>
      <w:r w:rsidR="00933A26" w:rsidRPr="00873B2B">
        <w:rPr>
          <w:rFonts w:ascii="Times New Roman" w:hAnsi="Times New Roman" w:cs="Times New Roman"/>
          <w:color w:val="000000" w:themeColor="text1"/>
          <w:sz w:val="22"/>
        </w:rPr>
        <w:t>en Registro General del IAC.</w:t>
      </w:r>
    </w:p>
    <w:p w14:paraId="69D1D42D" w14:textId="1EF02D1C" w:rsidR="00E54C04" w:rsidRPr="00873B2B" w:rsidRDefault="00EB5F02" w:rsidP="008A2922">
      <w:pPr>
        <w:spacing w:before="120"/>
        <w:ind w:left="284"/>
        <w:jc w:val="both"/>
        <w:rPr>
          <w:rFonts w:ascii="Times New Roman" w:hAnsi="Times New Roman" w:cs="Times New Roman"/>
          <w:color w:val="000000" w:themeColor="text1"/>
          <w:sz w:val="22"/>
        </w:rPr>
      </w:pPr>
      <w:r>
        <w:rPr>
          <w:rFonts w:ascii="Times New Roman" w:hAnsi="Times New Roman" w:cs="Times New Roman"/>
          <w:color w:val="000000" w:themeColor="text1"/>
          <w:sz w:val="22"/>
        </w:rPr>
        <w:t>Supervisar</w:t>
      </w:r>
      <w:r w:rsidR="00E54C04" w:rsidRPr="00873B2B">
        <w:rPr>
          <w:rFonts w:ascii="Times New Roman" w:hAnsi="Times New Roman" w:cs="Times New Roman"/>
          <w:color w:val="000000" w:themeColor="text1"/>
          <w:sz w:val="22"/>
        </w:rPr>
        <w:t xml:space="preserve"> el correspondiente seguimiento </w:t>
      </w:r>
      <w:r w:rsidR="00BA6BCA" w:rsidRPr="00873B2B">
        <w:rPr>
          <w:rFonts w:ascii="Times New Roman" w:hAnsi="Times New Roman" w:cs="Times New Roman"/>
          <w:color w:val="000000" w:themeColor="text1"/>
          <w:sz w:val="22"/>
        </w:rPr>
        <w:t xml:space="preserve">técnico </w:t>
      </w:r>
      <w:r w:rsidR="00E54C04" w:rsidRPr="00873B2B">
        <w:rPr>
          <w:rFonts w:ascii="Times New Roman" w:hAnsi="Times New Roman" w:cs="Times New Roman"/>
          <w:color w:val="000000" w:themeColor="text1"/>
          <w:sz w:val="22"/>
        </w:rPr>
        <w:t xml:space="preserve">del </w:t>
      </w:r>
      <w:r>
        <w:rPr>
          <w:rFonts w:ascii="Times New Roman" w:hAnsi="Times New Roman" w:cs="Times New Roman"/>
          <w:color w:val="000000" w:themeColor="text1"/>
          <w:sz w:val="22"/>
        </w:rPr>
        <w:t>NDA</w:t>
      </w:r>
      <w:r w:rsidR="00E54C04" w:rsidRPr="00873B2B">
        <w:rPr>
          <w:rFonts w:ascii="Times New Roman" w:hAnsi="Times New Roman" w:cs="Times New Roman"/>
          <w:color w:val="000000" w:themeColor="text1"/>
          <w:sz w:val="22"/>
        </w:rPr>
        <w:t xml:space="preserve">, </w:t>
      </w:r>
      <w:r w:rsidR="005973D4">
        <w:rPr>
          <w:rFonts w:ascii="Times New Roman" w:hAnsi="Times New Roman" w:cs="Times New Roman"/>
          <w:color w:val="000000" w:themeColor="text1"/>
          <w:sz w:val="22"/>
        </w:rPr>
        <w:t xml:space="preserve">recabando el informe </w:t>
      </w:r>
      <w:r>
        <w:rPr>
          <w:rFonts w:ascii="Times New Roman" w:hAnsi="Times New Roman" w:cs="Times New Roman"/>
          <w:color w:val="000000" w:themeColor="text1"/>
          <w:sz w:val="22"/>
        </w:rPr>
        <w:t>periódico del IP designado en el IAC</w:t>
      </w:r>
      <w:r w:rsidR="00E54C04" w:rsidRPr="00873B2B">
        <w:rPr>
          <w:rFonts w:ascii="Times New Roman" w:hAnsi="Times New Roman" w:cs="Times New Roman"/>
          <w:color w:val="000000" w:themeColor="text1"/>
          <w:sz w:val="22"/>
        </w:rPr>
        <w:t>.</w:t>
      </w:r>
    </w:p>
    <w:p w14:paraId="452C7BAF" w14:textId="5C740B16" w:rsidR="00F65B52" w:rsidRPr="00873B2B" w:rsidRDefault="00E54C04" w:rsidP="008A2922">
      <w:pPr>
        <w:spacing w:before="120"/>
        <w:ind w:left="284"/>
        <w:jc w:val="both"/>
        <w:rPr>
          <w:rFonts w:ascii="Times New Roman" w:hAnsi="Times New Roman" w:cs="Times New Roman"/>
          <w:color w:val="000000" w:themeColor="text1"/>
          <w:sz w:val="22"/>
        </w:rPr>
      </w:pPr>
      <w:r w:rsidRPr="00873B2B">
        <w:rPr>
          <w:rFonts w:ascii="Times New Roman" w:hAnsi="Times New Roman" w:cs="Times New Roman"/>
          <w:color w:val="000000" w:themeColor="text1"/>
          <w:sz w:val="22"/>
        </w:rPr>
        <w:t xml:space="preserve">Informar </w:t>
      </w:r>
      <w:r w:rsidR="00F65B52" w:rsidRPr="00873B2B">
        <w:rPr>
          <w:rFonts w:ascii="Times New Roman" w:hAnsi="Times New Roman" w:cs="Times New Roman"/>
          <w:color w:val="000000" w:themeColor="text1"/>
          <w:sz w:val="22"/>
        </w:rPr>
        <w:t>periódicamente a Comité de Dirección sobre las pos</w:t>
      </w:r>
      <w:r w:rsidR="006E65D8" w:rsidRPr="00873B2B">
        <w:rPr>
          <w:rFonts w:ascii="Times New Roman" w:hAnsi="Times New Roman" w:cs="Times New Roman"/>
          <w:color w:val="000000" w:themeColor="text1"/>
          <w:sz w:val="22"/>
        </w:rPr>
        <w:t>ibles incidencias, incluyendo</w:t>
      </w:r>
      <w:r w:rsidR="00F65B52" w:rsidRPr="00873B2B">
        <w:rPr>
          <w:rFonts w:ascii="Times New Roman" w:hAnsi="Times New Roman" w:cs="Times New Roman"/>
          <w:color w:val="000000" w:themeColor="text1"/>
          <w:sz w:val="22"/>
        </w:rPr>
        <w:t xml:space="preserve"> su finalización</w:t>
      </w:r>
      <w:r w:rsidR="0077569D" w:rsidRPr="00873B2B">
        <w:rPr>
          <w:rFonts w:ascii="Times New Roman" w:hAnsi="Times New Roman" w:cs="Times New Roman"/>
          <w:color w:val="000000" w:themeColor="text1"/>
          <w:sz w:val="22"/>
        </w:rPr>
        <w:t>, adendas</w:t>
      </w:r>
      <w:r w:rsidR="00F65B52" w:rsidRPr="00873B2B">
        <w:rPr>
          <w:rFonts w:ascii="Times New Roman" w:hAnsi="Times New Roman" w:cs="Times New Roman"/>
          <w:color w:val="000000" w:themeColor="text1"/>
          <w:sz w:val="22"/>
        </w:rPr>
        <w:t xml:space="preserve"> o </w:t>
      </w:r>
      <w:r w:rsidR="004E2194" w:rsidRPr="00873B2B">
        <w:rPr>
          <w:rFonts w:ascii="Times New Roman" w:hAnsi="Times New Roman" w:cs="Times New Roman"/>
          <w:color w:val="000000" w:themeColor="text1"/>
          <w:sz w:val="22"/>
        </w:rPr>
        <w:t xml:space="preserve">propuestas de </w:t>
      </w:r>
      <w:r w:rsidR="0077569D" w:rsidRPr="00873B2B">
        <w:rPr>
          <w:rFonts w:ascii="Times New Roman" w:hAnsi="Times New Roman" w:cs="Times New Roman"/>
          <w:color w:val="000000" w:themeColor="text1"/>
          <w:sz w:val="22"/>
        </w:rPr>
        <w:t>prórroga</w:t>
      </w:r>
      <w:r w:rsidR="00F65B52" w:rsidRPr="00873B2B">
        <w:rPr>
          <w:rFonts w:ascii="Times New Roman" w:hAnsi="Times New Roman" w:cs="Times New Roman"/>
          <w:color w:val="000000" w:themeColor="text1"/>
          <w:sz w:val="22"/>
        </w:rPr>
        <w:t>.</w:t>
      </w:r>
    </w:p>
    <w:p w14:paraId="484B1563" w14:textId="77777777" w:rsidR="00FA5AA4" w:rsidRPr="00562B09" w:rsidRDefault="00FA5AA4">
      <w:pPr>
        <w:ind w:left="284"/>
        <w:jc w:val="both"/>
        <w:rPr>
          <w:color w:val="FF0000"/>
        </w:rPr>
      </w:pPr>
    </w:p>
    <w:p w14:paraId="03805B13" w14:textId="77777777" w:rsidR="00FA5AA4" w:rsidRPr="00873B2B" w:rsidRDefault="009606AC">
      <w:pPr>
        <w:ind w:left="284"/>
        <w:jc w:val="both"/>
        <w:rPr>
          <w:color w:val="000000" w:themeColor="text1"/>
        </w:rPr>
      </w:pPr>
      <w:r w:rsidRPr="00873B2B">
        <w:rPr>
          <w:rFonts w:ascii="Times New Roman" w:hAnsi="Times New Roman" w:cs="Times New Roman"/>
          <w:b/>
          <w:color w:val="000000" w:themeColor="text1"/>
          <w:sz w:val="22"/>
        </w:rPr>
        <w:t>Comité de Dirección</w:t>
      </w:r>
    </w:p>
    <w:p w14:paraId="1AB788D8" w14:textId="7120297E" w:rsidR="004E2194" w:rsidRPr="00873B2B" w:rsidRDefault="009606AC">
      <w:pPr>
        <w:ind w:left="284"/>
        <w:jc w:val="both"/>
        <w:rPr>
          <w:rFonts w:ascii="Times New Roman" w:hAnsi="Times New Roman" w:cs="Times New Roman"/>
          <w:color w:val="000000" w:themeColor="text1"/>
          <w:sz w:val="22"/>
        </w:rPr>
      </w:pPr>
      <w:r w:rsidRPr="00873B2B">
        <w:rPr>
          <w:rFonts w:ascii="Times New Roman" w:hAnsi="Times New Roman" w:cs="Times New Roman"/>
          <w:color w:val="000000" w:themeColor="text1"/>
          <w:sz w:val="22"/>
        </w:rPr>
        <w:t xml:space="preserve">Estudiar el borrador </w:t>
      </w:r>
      <w:r w:rsidR="005973D4">
        <w:rPr>
          <w:rFonts w:ascii="Times New Roman" w:hAnsi="Times New Roman" w:cs="Times New Roman"/>
          <w:color w:val="000000" w:themeColor="text1"/>
          <w:sz w:val="22"/>
        </w:rPr>
        <w:t xml:space="preserve">final </w:t>
      </w:r>
      <w:r w:rsidRPr="00873B2B">
        <w:rPr>
          <w:rFonts w:ascii="Times New Roman" w:hAnsi="Times New Roman" w:cs="Times New Roman"/>
          <w:color w:val="000000" w:themeColor="text1"/>
          <w:sz w:val="22"/>
        </w:rPr>
        <w:t>de</w:t>
      </w:r>
      <w:r w:rsidR="00F6121E" w:rsidRPr="00873B2B">
        <w:rPr>
          <w:rFonts w:ascii="Times New Roman" w:hAnsi="Times New Roman" w:cs="Times New Roman"/>
          <w:color w:val="000000" w:themeColor="text1"/>
          <w:sz w:val="22"/>
        </w:rPr>
        <w:t xml:space="preserve"> </w:t>
      </w:r>
      <w:r w:rsidR="00873B2B" w:rsidRPr="00873B2B">
        <w:rPr>
          <w:rFonts w:ascii="Times New Roman" w:hAnsi="Times New Roman" w:cs="Times New Roman"/>
          <w:color w:val="000000" w:themeColor="text1"/>
          <w:sz w:val="22"/>
        </w:rPr>
        <w:t>NDA</w:t>
      </w:r>
      <w:r w:rsidRPr="00873B2B">
        <w:rPr>
          <w:rFonts w:ascii="Times New Roman" w:hAnsi="Times New Roman" w:cs="Times New Roman"/>
          <w:color w:val="000000" w:themeColor="text1"/>
          <w:sz w:val="22"/>
        </w:rPr>
        <w:t xml:space="preserve"> elevado por </w:t>
      </w:r>
      <w:r w:rsidR="005973D4">
        <w:rPr>
          <w:rFonts w:ascii="Times New Roman" w:hAnsi="Times New Roman" w:cs="Times New Roman"/>
          <w:color w:val="000000" w:themeColor="text1"/>
          <w:sz w:val="22"/>
        </w:rPr>
        <w:t>el Coordinador de Área correspondiente,</w:t>
      </w:r>
      <w:r w:rsidRPr="00873B2B">
        <w:rPr>
          <w:rFonts w:ascii="Times New Roman" w:hAnsi="Times New Roman" w:cs="Times New Roman"/>
          <w:color w:val="000000" w:themeColor="text1"/>
          <w:sz w:val="22"/>
        </w:rPr>
        <w:t xml:space="preserve"> para dar su </w:t>
      </w:r>
      <w:r w:rsidR="005973D4">
        <w:rPr>
          <w:rFonts w:ascii="Times New Roman" w:hAnsi="Times New Roman" w:cs="Times New Roman"/>
          <w:color w:val="000000" w:themeColor="text1"/>
          <w:sz w:val="22"/>
        </w:rPr>
        <w:t>conformidad,</w:t>
      </w:r>
      <w:r w:rsidR="005973D4" w:rsidRPr="00873B2B">
        <w:rPr>
          <w:rFonts w:ascii="Times New Roman" w:hAnsi="Times New Roman" w:cs="Times New Roman"/>
          <w:color w:val="000000" w:themeColor="text1"/>
          <w:sz w:val="22"/>
        </w:rPr>
        <w:t xml:space="preserve"> </w:t>
      </w:r>
      <w:r w:rsidR="00D9502D" w:rsidRPr="00873B2B">
        <w:rPr>
          <w:rFonts w:ascii="Times New Roman" w:hAnsi="Times New Roman" w:cs="Times New Roman"/>
          <w:color w:val="000000" w:themeColor="text1"/>
          <w:sz w:val="22"/>
        </w:rPr>
        <w:t>si procede</w:t>
      </w:r>
      <w:r w:rsidR="005973D4">
        <w:rPr>
          <w:rFonts w:ascii="Times New Roman" w:hAnsi="Times New Roman" w:cs="Times New Roman"/>
          <w:color w:val="000000" w:themeColor="text1"/>
          <w:sz w:val="22"/>
        </w:rPr>
        <w:t>,</w:t>
      </w:r>
      <w:r w:rsidR="00D9502D" w:rsidRPr="00873B2B">
        <w:rPr>
          <w:rFonts w:ascii="Times New Roman" w:hAnsi="Times New Roman" w:cs="Times New Roman"/>
          <w:color w:val="000000" w:themeColor="text1"/>
          <w:sz w:val="22"/>
        </w:rPr>
        <w:t xml:space="preserve"> o </w:t>
      </w:r>
      <w:r w:rsidRPr="00873B2B">
        <w:rPr>
          <w:rFonts w:ascii="Times New Roman" w:hAnsi="Times New Roman" w:cs="Times New Roman"/>
          <w:color w:val="000000" w:themeColor="text1"/>
          <w:sz w:val="22"/>
        </w:rPr>
        <w:t>requerir modificaciones al mismo</w:t>
      </w:r>
      <w:r w:rsidR="00D9502D" w:rsidRPr="00873B2B">
        <w:rPr>
          <w:rFonts w:ascii="Times New Roman" w:hAnsi="Times New Roman" w:cs="Times New Roman"/>
          <w:color w:val="000000" w:themeColor="text1"/>
          <w:sz w:val="22"/>
        </w:rPr>
        <w:t xml:space="preserve"> para su firma</w:t>
      </w:r>
      <w:r w:rsidRPr="00873B2B">
        <w:rPr>
          <w:rFonts w:ascii="Times New Roman" w:hAnsi="Times New Roman" w:cs="Times New Roman"/>
          <w:color w:val="000000" w:themeColor="text1"/>
          <w:sz w:val="22"/>
        </w:rPr>
        <w:t>.</w:t>
      </w:r>
    </w:p>
    <w:p w14:paraId="474CB488" w14:textId="79DFC001" w:rsidR="00D9502D" w:rsidRPr="00873B2B" w:rsidRDefault="00D9502D" w:rsidP="008A2922">
      <w:pPr>
        <w:spacing w:before="120"/>
        <w:ind w:left="284"/>
        <w:jc w:val="both"/>
        <w:rPr>
          <w:rFonts w:ascii="Times New Roman" w:hAnsi="Times New Roman" w:cs="Times New Roman"/>
          <w:color w:val="000000" w:themeColor="text1"/>
          <w:sz w:val="22"/>
        </w:rPr>
      </w:pPr>
      <w:r w:rsidRPr="00873B2B">
        <w:rPr>
          <w:rFonts w:ascii="Times New Roman" w:hAnsi="Times New Roman" w:cs="Times New Roman"/>
          <w:color w:val="000000" w:themeColor="text1"/>
          <w:sz w:val="22"/>
        </w:rPr>
        <w:t>Indicar que se recabe, cuando corresponda, el informe de los Servicios Jurídicos de la AGE.</w:t>
      </w:r>
    </w:p>
    <w:p w14:paraId="43B02060" w14:textId="32C16D6F" w:rsidR="00933A26" w:rsidRPr="00873B2B" w:rsidRDefault="00D9502D" w:rsidP="008A2922">
      <w:pPr>
        <w:spacing w:before="120"/>
        <w:ind w:left="284"/>
        <w:jc w:val="both"/>
        <w:rPr>
          <w:rFonts w:ascii="Times New Roman" w:hAnsi="Times New Roman" w:cs="Times New Roman"/>
          <w:color w:val="000000" w:themeColor="text1"/>
          <w:sz w:val="22"/>
        </w:rPr>
      </w:pPr>
      <w:r w:rsidRPr="00873B2B">
        <w:rPr>
          <w:rFonts w:ascii="Times New Roman" w:hAnsi="Times New Roman" w:cs="Times New Roman"/>
          <w:color w:val="000000" w:themeColor="text1"/>
          <w:sz w:val="22"/>
        </w:rPr>
        <w:t xml:space="preserve">Autorizar, en su caso, </w:t>
      </w:r>
      <w:r w:rsidR="005973D4">
        <w:rPr>
          <w:rFonts w:ascii="Times New Roman" w:hAnsi="Times New Roman" w:cs="Times New Roman"/>
          <w:color w:val="000000" w:themeColor="text1"/>
          <w:sz w:val="22"/>
        </w:rPr>
        <w:t xml:space="preserve">y ante propuesta motivada del Coordinador de Área correspondiente, </w:t>
      </w:r>
      <w:r w:rsidRPr="00873B2B">
        <w:rPr>
          <w:rFonts w:ascii="Times New Roman" w:hAnsi="Times New Roman" w:cs="Times New Roman"/>
          <w:color w:val="000000" w:themeColor="text1"/>
          <w:sz w:val="22"/>
        </w:rPr>
        <w:t>la solicitud de asesoramiento externo</w:t>
      </w:r>
      <w:r w:rsidR="0076385F">
        <w:rPr>
          <w:rFonts w:ascii="Times New Roman" w:hAnsi="Times New Roman" w:cs="Times New Roman"/>
          <w:color w:val="000000" w:themeColor="text1"/>
          <w:sz w:val="22"/>
        </w:rPr>
        <w:t xml:space="preserve">, </w:t>
      </w:r>
      <w:r w:rsidR="005973D4">
        <w:rPr>
          <w:rFonts w:ascii="Times New Roman" w:hAnsi="Times New Roman" w:cs="Times New Roman"/>
          <w:color w:val="000000" w:themeColor="text1"/>
          <w:sz w:val="22"/>
        </w:rPr>
        <w:t xml:space="preserve">así como </w:t>
      </w:r>
      <w:r w:rsidR="004B2518">
        <w:rPr>
          <w:rFonts w:ascii="Times New Roman" w:hAnsi="Times New Roman" w:cs="Times New Roman"/>
          <w:color w:val="000000" w:themeColor="text1"/>
          <w:sz w:val="22"/>
        </w:rPr>
        <w:t xml:space="preserve">proponer la </w:t>
      </w:r>
      <w:r w:rsidR="0076385F">
        <w:rPr>
          <w:rFonts w:ascii="Times New Roman" w:hAnsi="Times New Roman" w:cs="Times New Roman"/>
          <w:color w:val="000000" w:themeColor="text1"/>
          <w:sz w:val="22"/>
        </w:rPr>
        <w:t xml:space="preserve">iniciación de acciones judiciales, </w:t>
      </w:r>
      <w:r w:rsidRPr="00873B2B">
        <w:rPr>
          <w:rFonts w:ascii="Times New Roman" w:hAnsi="Times New Roman" w:cs="Times New Roman"/>
          <w:color w:val="000000" w:themeColor="text1"/>
          <w:sz w:val="22"/>
        </w:rPr>
        <w:t xml:space="preserve">en relación con los términos del </w:t>
      </w:r>
      <w:r w:rsidR="004B2518">
        <w:rPr>
          <w:rFonts w:ascii="Times New Roman" w:hAnsi="Times New Roman" w:cs="Times New Roman"/>
          <w:color w:val="000000" w:themeColor="text1"/>
          <w:sz w:val="22"/>
        </w:rPr>
        <w:t>NDA</w:t>
      </w:r>
      <w:r w:rsidR="004B2518" w:rsidRPr="00873B2B">
        <w:rPr>
          <w:rFonts w:ascii="Times New Roman" w:hAnsi="Times New Roman" w:cs="Times New Roman"/>
          <w:color w:val="000000" w:themeColor="text1"/>
          <w:sz w:val="22"/>
        </w:rPr>
        <w:t xml:space="preserve"> </w:t>
      </w:r>
      <w:r w:rsidRPr="00873B2B">
        <w:rPr>
          <w:rFonts w:ascii="Times New Roman" w:hAnsi="Times New Roman" w:cs="Times New Roman"/>
          <w:color w:val="000000" w:themeColor="text1"/>
          <w:sz w:val="22"/>
        </w:rPr>
        <w:t>o cualquier aspecto que pueda verse afectado por su firma.</w:t>
      </w:r>
    </w:p>
    <w:p w14:paraId="36D030D2" w14:textId="4DB8E166" w:rsidR="002F2A29" w:rsidRDefault="00933A26" w:rsidP="008A2922">
      <w:pPr>
        <w:spacing w:before="120"/>
        <w:ind w:left="284"/>
        <w:jc w:val="both"/>
        <w:rPr>
          <w:rFonts w:ascii="Times New Roman" w:hAnsi="Times New Roman" w:cs="Times New Roman"/>
          <w:b/>
          <w:color w:val="FF0000"/>
          <w:sz w:val="22"/>
        </w:rPr>
      </w:pPr>
      <w:r w:rsidRPr="00873B2B">
        <w:rPr>
          <w:rFonts w:ascii="Times New Roman" w:hAnsi="Times New Roman" w:cs="Times New Roman"/>
          <w:color w:val="000000" w:themeColor="text1"/>
          <w:sz w:val="22"/>
        </w:rPr>
        <w:t>Designar a la persona responsable</w:t>
      </w:r>
      <w:r w:rsidR="0076385F">
        <w:rPr>
          <w:rFonts w:ascii="Times New Roman" w:hAnsi="Times New Roman" w:cs="Times New Roman"/>
          <w:color w:val="000000" w:themeColor="text1"/>
          <w:sz w:val="22"/>
        </w:rPr>
        <w:t xml:space="preserve"> IP</w:t>
      </w:r>
      <w:r w:rsidRPr="00873B2B">
        <w:rPr>
          <w:rFonts w:ascii="Times New Roman" w:hAnsi="Times New Roman" w:cs="Times New Roman"/>
          <w:color w:val="000000" w:themeColor="text1"/>
          <w:sz w:val="22"/>
        </w:rPr>
        <w:t xml:space="preserve"> en el IAC para el Seguimiento Técnico del </w:t>
      </w:r>
      <w:r w:rsidR="0076385F">
        <w:rPr>
          <w:rFonts w:ascii="Times New Roman" w:hAnsi="Times New Roman" w:cs="Times New Roman"/>
          <w:color w:val="000000" w:themeColor="text1"/>
          <w:sz w:val="22"/>
        </w:rPr>
        <w:t xml:space="preserve">NDA, en el caso de que no sea promovida </w:t>
      </w:r>
      <w:r w:rsidR="00F25212">
        <w:rPr>
          <w:rFonts w:ascii="Times New Roman" w:hAnsi="Times New Roman" w:cs="Times New Roman"/>
          <w:color w:val="000000" w:themeColor="text1"/>
          <w:sz w:val="22"/>
        </w:rPr>
        <w:t>inicialmente</w:t>
      </w:r>
      <w:r w:rsidR="0076385F">
        <w:rPr>
          <w:rFonts w:ascii="Times New Roman" w:hAnsi="Times New Roman" w:cs="Times New Roman"/>
          <w:color w:val="000000" w:themeColor="text1"/>
          <w:sz w:val="22"/>
        </w:rPr>
        <w:t xml:space="preserve"> por ningún IP</w:t>
      </w:r>
      <w:r w:rsidR="001233BA">
        <w:rPr>
          <w:rFonts w:ascii="Times New Roman" w:hAnsi="Times New Roman" w:cs="Times New Roman"/>
          <w:color w:val="000000" w:themeColor="text1"/>
          <w:sz w:val="22"/>
        </w:rPr>
        <w:t>, o se considere que la persona responsable del seguimiento deba ser distinta al IP promotor.</w:t>
      </w:r>
    </w:p>
    <w:p w14:paraId="4517E3AE" w14:textId="784A07B7" w:rsidR="006F7C36" w:rsidRDefault="006F7C36">
      <w:pPr>
        <w:rPr>
          <w:rFonts w:ascii="Times New Roman" w:hAnsi="Times New Roman" w:cs="Times New Roman"/>
          <w:b/>
          <w:color w:val="FF0000"/>
          <w:sz w:val="22"/>
        </w:rPr>
      </w:pPr>
      <w:r>
        <w:rPr>
          <w:rFonts w:ascii="Times New Roman" w:hAnsi="Times New Roman" w:cs="Times New Roman"/>
          <w:b/>
          <w:color w:val="FF0000"/>
          <w:sz w:val="22"/>
        </w:rPr>
        <w:br w:type="page"/>
      </w:r>
    </w:p>
    <w:p w14:paraId="4B16E77F" w14:textId="77777777" w:rsidR="0076385F" w:rsidRDefault="0076385F">
      <w:pPr>
        <w:ind w:left="284"/>
        <w:jc w:val="both"/>
        <w:rPr>
          <w:rFonts w:ascii="Times New Roman" w:hAnsi="Times New Roman" w:cs="Times New Roman"/>
          <w:b/>
          <w:color w:val="FF0000"/>
          <w:sz w:val="22"/>
        </w:rPr>
      </w:pPr>
    </w:p>
    <w:p w14:paraId="2C70AB8E" w14:textId="438AF64E" w:rsidR="00FA5AA4" w:rsidRPr="00873B2B" w:rsidRDefault="009606AC">
      <w:pPr>
        <w:ind w:left="284"/>
        <w:jc w:val="both"/>
        <w:rPr>
          <w:color w:val="000000" w:themeColor="text1"/>
          <w:sz w:val="22"/>
          <w:szCs w:val="22"/>
        </w:rPr>
      </w:pPr>
      <w:r w:rsidRPr="00873B2B">
        <w:rPr>
          <w:rFonts w:ascii="Times New Roman" w:hAnsi="Times New Roman" w:cs="Times New Roman"/>
          <w:b/>
          <w:color w:val="000000" w:themeColor="text1"/>
          <w:sz w:val="22"/>
          <w:szCs w:val="22"/>
        </w:rPr>
        <w:t xml:space="preserve">Administrador </w:t>
      </w:r>
      <w:r w:rsidR="00C945A2" w:rsidRPr="00873B2B">
        <w:rPr>
          <w:rFonts w:ascii="Times New Roman" w:hAnsi="Times New Roman" w:cs="Times New Roman"/>
          <w:b/>
          <w:color w:val="000000" w:themeColor="text1"/>
          <w:sz w:val="22"/>
          <w:szCs w:val="22"/>
        </w:rPr>
        <w:t xml:space="preserve">de </w:t>
      </w:r>
      <w:r w:rsidRPr="00873B2B">
        <w:rPr>
          <w:rFonts w:ascii="Times New Roman" w:hAnsi="Times New Roman" w:cs="Times New Roman"/>
          <w:b/>
          <w:color w:val="000000" w:themeColor="text1"/>
          <w:sz w:val="22"/>
          <w:szCs w:val="22"/>
        </w:rPr>
        <w:t>SSGG</w:t>
      </w:r>
    </w:p>
    <w:p w14:paraId="274A0C8B" w14:textId="693E783E" w:rsidR="00431E09" w:rsidRPr="00873B2B" w:rsidRDefault="005973D4" w:rsidP="007411B3">
      <w:pPr>
        <w:spacing w:before="100"/>
        <w:ind w:left="284"/>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Actuar de interlocutor con los Servicios Jurídicos de la Administración General del Estado en todos los aspectos relacionados con la firma y seguimiento de estos NDA</w:t>
      </w:r>
      <w:r w:rsidR="00873B2B" w:rsidRPr="00873B2B">
        <w:rPr>
          <w:rFonts w:ascii="Times New Roman" w:hAnsi="Times New Roman" w:cs="Times New Roman"/>
          <w:color w:val="000000" w:themeColor="text1"/>
          <w:sz w:val="22"/>
          <w:szCs w:val="22"/>
        </w:rPr>
        <w:t>.</w:t>
      </w:r>
    </w:p>
    <w:p w14:paraId="4A02C0BD" w14:textId="1AF49C51" w:rsidR="00AC38C4" w:rsidRPr="00562B09" w:rsidRDefault="00377194" w:rsidP="00377194">
      <w:pPr>
        <w:tabs>
          <w:tab w:val="left" w:pos="1100"/>
        </w:tabs>
        <w:rPr>
          <w:color w:val="FF0000"/>
          <w:sz w:val="18"/>
          <w:szCs w:val="18"/>
        </w:rPr>
      </w:pPr>
      <w:r w:rsidRPr="00562B09">
        <w:rPr>
          <w:color w:val="FF0000"/>
          <w:sz w:val="18"/>
          <w:szCs w:val="18"/>
        </w:rPr>
        <w:tab/>
      </w:r>
    </w:p>
    <w:p w14:paraId="63D62ED2" w14:textId="5B3DDF49" w:rsidR="002532EB" w:rsidRPr="003B5B4C" w:rsidRDefault="002532EB">
      <w:pPr>
        <w:ind w:left="284"/>
        <w:rPr>
          <w:rFonts w:ascii="Times New Roman" w:hAnsi="Times New Roman" w:cs="Times New Roman"/>
          <w:b/>
          <w:color w:val="000000" w:themeColor="text1"/>
          <w:sz w:val="22"/>
          <w:szCs w:val="22"/>
        </w:rPr>
      </w:pPr>
      <w:r w:rsidRPr="003B5B4C">
        <w:rPr>
          <w:rFonts w:ascii="Times New Roman" w:hAnsi="Times New Roman" w:cs="Times New Roman"/>
          <w:b/>
          <w:color w:val="000000" w:themeColor="text1"/>
          <w:sz w:val="22"/>
          <w:szCs w:val="22"/>
        </w:rPr>
        <w:t>Director del IAC</w:t>
      </w:r>
    </w:p>
    <w:p w14:paraId="2ACF0941" w14:textId="180246D0" w:rsidR="002532EB" w:rsidRPr="003B5B4C" w:rsidRDefault="00873B2B" w:rsidP="00DA3230">
      <w:pPr>
        <w:ind w:left="284"/>
        <w:jc w:val="both"/>
        <w:rPr>
          <w:rFonts w:ascii="Times New Roman" w:hAnsi="Times New Roman" w:cs="Times New Roman"/>
          <w:color w:val="000000" w:themeColor="text1"/>
          <w:sz w:val="22"/>
          <w:szCs w:val="22"/>
        </w:rPr>
      </w:pPr>
      <w:r w:rsidRPr="003B5B4C">
        <w:rPr>
          <w:rFonts w:ascii="Times New Roman" w:hAnsi="Times New Roman" w:cs="Times New Roman"/>
          <w:color w:val="000000" w:themeColor="text1"/>
          <w:sz w:val="22"/>
          <w:szCs w:val="22"/>
        </w:rPr>
        <w:t>Como representante legal corresponderá al Directo</w:t>
      </w:r>
      <w:r w:rsidR="0076385F">
        <w:rPr>
          <w:rFonts w:ascii="Times New Roman" w:hAnsi="Times New Roman" w:cs="Times New Roman"/>
          <w:color w:val="000000" w:themeColor="text1"/>
          <w:sz w:val="22"/>
          <w:szCs w:val="22"/>
        </w:rPr>
        <w:t>r</w:t>
      </w:r>
      <w:r w:rsidRPr="003B5B4C">
        <w:rPr>
          <w:rFonts w:ascii="Times New Roman" w:hAnsi="Times New Roman" w:cs="Times New Roman"/>
          <w:color w:val="000000" w:themeColor="text1"/>
          <w:sz w:val="22"/>
          <w:szCs w:val="22"/>
        </w:rPr>
        <w:t xml:space="preserve"> la firma del NDA por parte del IAC</w:t>
      </w:r>
      <w:r w:rsidR="0076385F">
        <w:rPr>
          <w:rFonts w:ascii="Times New Roman" w:hAnsi="Times New Roman" w:cs="Times New Roman"/>
          <w:color w:val="000000" w:themeColor="text1"/>
          <w:sz w:val="22"/>
          <w:szCs w:val="22"/>
        </w:rPr>
        <w:t xml:space="preserve">, </w:t>
      </w:r>
      <w:r w:rsidR="004B2518">
        <w:rPr>
          <w:rFonts w:ascii="Times New Roman" w:hAnsi="Times New Roman" w:cs="Times New Roman"/>
          <w:color w:val="000000" w:themeColor="text1"/>
          <w:sz w:val="22"/>
          <w:szCs w:val="22"/>
        </w:rPr>
        <w:t>así como autorizar formalmente el inicio de</w:t>
      </w:r>
      <w:r w:rsidR="0076385F">
        <w:rPr>
          <w:rFonts w:ascii="Times New Roman" w:hAnsi="Times New Roman" w:cs="Times New Roman"/>
          <w:color w:val="000000" w:themeColor="text1"/>
          <w:sz w:val="22"/>
          <w:szCs w:val="22"/>
        </w:rPr>
        <w:t xml:space="preserve"> acciones legales</w:t>
      </w:r>
      <w:r w:rsidR="008D2B8B" w:rsidRPr="003B5B4C">
        <w:rPr>
          <w:rFonts w:ascii="Times New Roman" w:hAnsi="Times New Roman" w:cs="Times New Roman"/>
          <w:color w:val="000000" w:themeColor="text1"/>
          <w:sz w:val="22"/>
          <w:szCs w:val="22"/>
        </w:rPr>
        <w:t xml:space="preserve"> </w:t>
      </w:r>
      <w:r w:rsidR="004B2518" w:rsidRPr="00873B2B">
        <w:rPr>
          <w:rFonts w:ascii="Times New Roman" w:hAnsi="Times New Roman" w:cs="Times New Roman"/>
          <w:color w:val="000000" w:themeColor="text1"/>
          <w:sz w:val="22"/>
        </w:rPr>
        <w:t xml:space="preserve">en relación </w:t>
      </w:r>
      <w:r w:rsidR="006B03F3">
        <w:rPr>
          <w:rFonts w:ascii="Times New Roman" w:hAnsi="Times New Roman" w:cs="Times New Roman"/>
          <w:color w:val="000000" w:themeColor="text1"/>
          <w:sz w:val="22"/>
        </w:rPr>
        <w:t xml:space="preserve">con </w:t>
      </w:r>
      <w:r w:rsidR="004B2518">
        <w:rPr>
          <w:rFonts w:ascii="Times New Roman" w:hAnsi="Times New Roman" w:cs="Times New Roman"/>
          <w:color w:val="000000" w:themeColor="text1"/>
          <w:sz w:val="22"/>
        </w:rPr>
        <w:t>los términos y posibles incidencias en el marco del</w:t>
      </w:r>
      <w:r w:rsidR="004B2518" w:rsidRPr="00873B2B">
        <w:rPr>
          <w:rFonts w:ascii="Times New Roman" w:hAnsi="Times New Roman" w:cs="Times New Roman"/>
          <w:color w:val="000000" w:themeColor="text1"/>
          <w:sz w:val="22"/>
        </w:rPr>
        <w:t xml:space="preserve"> </w:t>
      </w:r>
      <w:r w:rsidR="004B2518">
        <w:rPr>
          <w:rFonts w:ascii="Times New Roman" w:hAnsi="Times New Roman" w:cs="Times New Roman"/>
          <w:color w:val="000000" w:themeColor="text1"/>
          <w:sz w:val="22"/>
        </w:rPr>
        <w:t>NDA</w:t>
      </w:r>
      <w:r w:rsidR="008D2B8B" w:rsidRPr="003B5B4C">
        <w:rPr>
          <w:rFonts w:ascii="Times New Roman" w:hAnsi="Times New Roman" w:cs="Times New Roman"/>
          <w:color w:val="000000" w:themeColor="text1"/>
          <w:sz w:val="22"/>
          <w:szCs w:val="22"/>
        </w:rPr>
        <w:t xml:space="preserve">. </w:t>
      </w:r>
    </w:p>
    <w:p w14:paraId="2633C15F" w14:textId="263F0973" w:rsidR="002532EB" w:rsidRPr="003B5B4C" w:rsidRDefault="00377194" w:rsidP="00377194">
      <w:pPr>
        <w:tabs>
          <w:tab w:val="left" w:pos="1530"/>
        </w:tabs>
        <w:ind w:left="284"/>
        <w:rPr>
          <w:rFonts w:ascii="Times New Roman" w:hAnsi="Times New Roman" w:cs="Times New Roman"/>
          <w:color w:val="000000" w:themeColor="text1"/>
          <w:sz w:val="18"/>
          <w:szCs w:val="18"/>
        </w:rPr>
      </w:pPr>
      <w:r w:rsidRPr="003B5B4C">
        <w:rPr>
          <w:rFonts w:ascii="Times New Roman" w:hAnsi="Times New Roman" w:cs="Times New Roman"/>
          <w:color w:val="000000" w:themeColor="text1"/>
          <w:sz w:val="18"/>
          <w:szCs w:val="18"/>
        </w:rPr>
        <w:tab/>
      </w:r>
    </w:p>
    <w:p w14:paraId="4CBBC201" w14:textId="25EA1647" w:rsidR="00FA5AA4" w:rsidRPr="003B5B4C" w:rsidRDefault="009606AC">
      <w:pPr>
        <w:ind w:left="284"/>
        <w:rPr>
          <w:color w:val="000000" w:themeColor="text1"/>
          <w:sz w:val="22"/>
          <w:szCs w:val="22"/>
        </w:rPr>
      </w:pPr>
      <w:r w:rsidRPr="003B5B4C">
        <w:rPr>
          <w:rFonts w:ascii="Times New Roman" w:hAnsi="Times New Roman" w:cs="Times New Roman"/>
          <w:b/>
          <w:color w:val="000000" w:themeColor="text1"/>
          <w:sz w:val="22"/>
          <w:szCs w:val="22"/>
        </w:rPr>
        <w:t>Personal del IAC</w:t>
      </w:r>
      <w:r w:rsidR="00EF0DE6">
        <w:rPr>
          <w:rFonts w:ascii="Times New Roman" w:hAnsi="Times New Roman" w:cs="Times New Roman"/>
          <w:b/>
          <w:color w:val="000000" w:themeColor="text1"/>
          <w:sz w:val="22"/>
          <w:szCs w:val="22"/>
        </w:rPr>
        <w:t xml:space="preserve"> (solicitante / equipo de trabajo e IP vinculado al NDA)</w:t>
      </w:r>
    </w:p>
    <w:p w14:paraId="5A0E7960" w14:textId="56A1674A" w:rsidR="00FA5AA4" w:rsidRDefault="009606AC">
      <w:pPr>
        <w:ind w:left="284"/>
        <w:jc w:val="both"/>
        <w:rPr>
          <w:rFonts w:ascii="Times New Roman" w:hAnsi="Times New Roman" w:cs="Times New Roman"/>
          <w:color w:val="000000" w:themeColor="text1"/>
          <w:sz w:val="22"/>
          <w:szCs w:val="22"/>
        </w:rPr>
      </w:pPr>
      <w:r w:rsidRPr="003B5B4C">
        <w:rPr>
          <w:rFonts w:ascii="Times New Roman" w:hAnsi="Times New Roman" w:cs="Times New Roman"/>
          <w:color w:val="000000" w:themeColor="text1"/>
          <w:sz w:val="22"/>
          <w:szCs w:val="22"/>
        </w:rPr>
        <w:t xml:space="preserve">Cualquier trabajador que </w:t>
      </w:r>
      <w:r w:rsidR="0085460C" w:rsidRPr="003B5B4C">
        <w:rPr>
          <w:rFonts w:ascii="Times New Roman" w:hAnsi="Times New Roman" w:cs="Times New Roman"/>
          <w:color w:val="000000" w:themeColor="text1"/>
          <w:sz w:val="22"/>
          <w:szCs w:val="22"/>
        </w:rPr>
        <w:t>desee proponer</w:t>
      </w:r>
      <w:r w:rsidR="003B5B4C">
        <w:rPr>
          <w:rFonts w:ascii="Times New Roman" w:hAnsi="Times New Roman" w:cs="Times New Roman"/>
          <w:color w:val="000000" w:themeColor="text1"/>
          <w:sz w:val="22"/>
          <w:szCs w:val="22"/>
        </w:rPr>
        <w:t xml:space="preserve"> (siguiendo modelos del procedimiento)</w:t>
      </w:r>
      <w:r w:rsidR="0085460C" w:rsidRPr="003B5B4C">
        <w:rPr>
          <w:rFonts w:ascii="Times New Roman" w:hAnsi="Times New Roman" w:cs="Times New Roman"/>
          <w:color w:val="000000" w:themeColor="text1"/>
          <w:sz w:val="22"/>
          <w:szCs w:val="22"/>
        </w:rPr>
        <w:t xml:space="preserve"> o al que le llegue una propuesta externa para</w:t>
      </w:r>
      <w:r w:rsidRPr="003B5B4C">
        <w:rPr>
          <w:rFonts w:ascii="Times New Roman" w:hAnsi="Times New Roman" w:cs="Times New Roman"/>
          <w:color w:val="000000" w:themeColor="text1"/>
          <w:sz w:val="22"/>
          <w:szCs w:val="22"/>
        </w:rPr>
        <w:t xml:space="preserve"> </w:t>
      </w:r>
      <w:r w:rsidR="0085460C" w:rsidRPr="003B5B4C">
        <w:rPr>
          <w:rFonts w:ascii="Times New Roman" w:hAnsi="Times New Roman" w:cs="Times New Roman"/>
          <w:color w:val="000000" w:themeColor="text1"/>
          <w:sz w:val="22"/>
          <w:szCs w:val="22"/>
        </w:rPr>
        <w:t>la formalización de</w:t>
      </w:r>
      <w:r w:rsidRPr="003B5B4C">
        <w:rPr>
          <w:rFonts w:ascii="Times New Roman" w:hAnsi="Times New Roman" w:cs="Times New Roman"/>
          <w:color w:val="000000" w:themeColor="text1"/>
          <w:sz w:val="22"/>
          <w:szCs w:val="22"/>
        </w:rPr>
        <w:t xml:space="preserve"> un </w:t>
      </w:r>
      <w:r w:rsidR="0076385F">
        <w:rPr>
          <w:rFonts w:ascii="Times New Roman" w:hAnsi="Times New Roman" w:cs="Times New Roman"/>
          <w:color w:val="000000" w:themeColor="text1"/>
          <w:sz w:val="22"/>
          <w:szCs w:val="22"/>
        </w:rPr>
        <w:t>NDA</w:t>
      </w:r>
      <w:r w:rsidR="00F6121E" w:rsidRPr="003B5B4C">
        <w:rPr>
          <w:rFonts w:ascii="Times New Roman" w:hAnsi="Times New Roman" w:cs="Times New Roman"/>
          <w:color w:val="000000" w:themeColor="text1"/>
          <w:sz w:val="22"/>
          <w:szCs w:val="22"/>
        </w:rPr>
        <w:t xml:space="preserve"> </w:t>
      </w:r>
      <w:r w:rsidR="00854FD8" w:rsidRPr="003B5B4C">
        <w:rPr>
          <w:rFonts w:ascii="Times New Roman" w:hAnsi="Times New Roman" w:cs="Times New Roman"/>
          <w:color w:val="000000" w:themeColor="text1"/>
          <w:sz w:val="22"/>
          <w:szCs w:val="22"/>
        </w:rPr>
        <w:t>con el IAC</w:t>
      </w:r>
      <w:r w:rsidR="004B2518">
        <w:rPr>
          <w:rFonts w:ascii="Times New Roman" w:hAnsi="Times New Roman" w:cs="Times New Roman"/>
          <w:color w:val="000000" w:themeColor="text1"/>
          <w:sz w:val="22"/>
          <w:szCs w:val="22"/>
        </w:rPr>
        <w:t>,</w:t>
      </w:r>
      <w:r w:rsidR="0085460C" w:rsidRPr="003B5B4C">
        <w:rPr>
          <w:rFonts w:ascii="Times New Roman" w:hAnsi="Times New Roman" w:cs="Times New Roman"/>
          <w:color w:val="000000" w:themeColor="text1"/>
          <w:sz w:val="22"/>
          <w:szCs w:val="22"/>
        </w:rPr>
        <w:t xml:space="preserve"> </w:t>
      </w:r>
      <w:r w:rsidR="005D5CFD">
        <w:rPr>
          <w:rFonts w:ascii="Times New Roman" w:hAnsi="Times New Roman" w:cs="Times New Roman"/>
          <w:color w:val="000000" w:themeColor="text1"/>
          <w:sz w:val="22"/>
          <w:szCs w:val="22"/>
        </w:rPr>
        <w:t>deberá</w:t>
      </w:r>
      <w:r w:rsidR="004B2518" w:rsidRPr="003B5B4C">
        <w:rPr>
          <w:rFonts w:ascii="Times New Roman" w:hAnsi="Times New Roman" w:cs="Times New Roman"/>
          <w:color w:val="000000" w:themeColor="text1"/>
          <w:sz w:val="22"/>
          <w:szCs w:val="22"/>
        </w:rPr>
        <w:t xml:space="preserve"> </w:t>
      </w:r>
      <w:r w:rsidR="0085460C" w:rsidRPr="003B5B4C">
        <w:rPr>
          <w:rFonts w:ascii="Times New Roman" w:hAnsi="Times New Roman" w:cs="Times New Roman"/>
          <w:color w:val="000000" w:themeColor="text1"/>
          <w:sz w:val="22"/>
          <w:szCs w:val="22"/>
        </w:rPr>
        <w:t>elevar dicha</w:t>
      </w:r>
      <w:r w:rsidRPr="003B5B4C">
        <w:rPr>
          <w:rFonts w:ascii="Times New Roman" w:hAnsi="Times New Roman" w:cs="Times New Roman"/>
          <w:color w:val="000000" w:themeColor="text1"/>
          <w:sz w:val="22"/>
          <w:szCs w:val="22"/>
        </w:rPr>
        <w:t xml:space="preserve"> propuesta</w:t>
      </w:r>
      <w:r w:rsidR="00DE2BED" w:rsidRPr="003B5B4C">
        <w:rPr>
          <w:rFonts w:ascii="Times New Roman" w:hAnsi="Times New Roman" w:cs="Times New Roman"/>
          <w:color w:val="000000" w:themeColor="text1"/>
          <w:sz w:val="22"/>
          <w:szCs w:val="22"/>
        </w:rPr>
        <w:t xml:space="preserve">, tan pronto </w:t>
      </w:r>
      <w:r w:rsidR="0085460C" w:rsidRPr="003B5B4C">
        <w:rPr>
          <w:rFonts w:ascii="Times New Roman" w:hAnsi="Times New Roman" w:cs="Times New Roman"/>
          <w:color w:val="000000" w:themeColor="text1"/>
          <w:sz w:val="22"/>
          <w:szCs w:val="22"/>
        </w:rPr>
        <w:t>tenga conocimiento de la misma,</w:t>
      </w:r>
      <w:r w:rsidRPr="003B5B4C">
        <w:rPr>
          <w:rFonts w:ascii="Times New Roman" w:hAnsi="Times New Roman" w:cs="Times New Roman"/>
          <w:color w:val="000000" w:themeColor="text1"/>
          <w:sz w:val="22"/>
          <w:szCs w:val="22"/>
        </w:rPr>
        <w:t xml:space="preserve"> </w:t>
      </w:r>
      <w:r w:rsidR="0076385F">
        <w:rPr>
          <w:rFonts w:ascii="Times New Roman" w:hAnsi="Times New Roman" w:cs="Times New Roman"/>
          <w:color w:val="000000" w:themeColor="text1"/>
          <w:sz w:val="22"/>
          <w:szCs w:val="22"/>
        </w:rPr>
        <w:t>a la OTRI</w:t>
      </w:r>
      <w:r w:rsidRPr="003B5B4C">
        <w:rPr>
          <w:rFonts w:ascii="Times New Roman" w:hAnsi="Times New Roman" w:cs="Times New Roman"/>
          <w:color w:val="000000" w:themeColor="text1"/>
          <w:sz w:val="22"/>
          <w:szCs w:val="22"/>
        </w:rPr>
        <w:t xml:space="preserve">. </w:t>
      </w:r>
    </w:p>
    <w:p w14:paraId="7A7B0DA6" w14:textId="2A83BF06" w:rsidR="00EF0DE6" w:rsidRPr="003B5B4C" w:rsidRDefault="00EF0DE6" w:rsidP="00EF0DE6">
      <w:pPr>
        <w:spacing w:before="120"/>
        <w:ind w:left="284"/>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Cuando el NDA se firme, será responsabilidad del IP realizar el seguimiento técnico del mismo conforme al presente procedimiento.</w:t>
      </w:r>
      <w:r w:rsidR="00171CDE">
        <w:rPr>
          <w:rFonts w:ascii="Times New Roman" w:hAnsi="Times New Roman" w:cs="Times New Roman"/>
          <w:color w:val="000000" w:themeColor="text1"/>
          <w:sz w:val="22"/>
          <w:szCs w:val="22"/>
        </w:rPr>
        <w:t xml:space="preserve"> Tanto el IP como el equipo de trabajo vinculado al NDA deberá firmar su adhesión al NDA en los términos estipulados por el IAC, dando cumplimiento a todas las cláusulas que se incluyan</w:t>
      </w:r>
    </w:p>
    <w:p w14:paraId="2D9F0CF5" w14:textId="73E216A0" w:rsidR="003B5B4C" w:rsidRPr="0076385F" w:rsidRDefault="003B5B4C" w:rsidP="0076385F">
      <w:pPr>
        <w:tabs>
          <w:tab w:val="left" w:pos="1310"/>
        </w:tabs>
        <w:ind w:left="284"/>
        <w:jc w:val="both"/>
        <w:rPr>
          <w:rFonts w:ascii="Times New Roman" w:hAnsi="Times New Roman" w:cs="Times New Roman"/>
          <w:color w:val="FF0000"/>
          <w:sz w:val="18"/>
          <w:szCs w:val="18"/>
        </w:rPr>
      </w:pPr>
    </w:p>
    <w:p w14:paraId="2F3056E8" w14:textId="38DC2F8A" w:rsidR="00FA5AA4" w:rsidRPr="003B5B4C" w:rsidRDefault="009606AC">
      <w:pPr>
        <w:ind w:left="284"/>
        <w:jc w:val="both"/>
        <w:rPr>
          <w:color w:val="000000" w:themeColor="text1"/>
          <w:sz w:val="22"/>
          <w:szCs w:val="22"/>
        </w:rPr>
      </w:pPr>
      <w:r w:rsidRPr="003B5B4C">
        <w:rPr>
          <w:rFonts w:ascii="Times New Roman" w:hAnsi="Times New Roman" w:cs="Times New Roman"/>
          <w:b/>
          <w:color w:val="000000" w:themeColor="text1"/>
          <w:sz w:val="22"/>
          <w:szCs w:val="22"/>
        </w:rPr>
        <w:t>Regis</w:t>
      </w:r>
      <w:r w:rsidR="00BE0D6D" w:rsidRPr="003B5B4C">
        <w:rPr>
          <w:rFonts w:ascii="Times New Roman" w:hAnsi="Times New Roman" w:cs="Times New Roman"/>
          <w:b/>
          <w:color w:val="000000" w:themeColor="text1"/>
          <w:sz w:val="22"/>
          <w:szCs w:val="22"/>
        </w:rPr>
        <w:t>tro G</w:t>
      </w:r>
      <w:r w:rsidRPr="003B5B4C">
        <w:rPr>
          <w:rFonts w:ascii="Times New Roman" w:hAnsi="Times New Roman" w:cs="Times New Roman"/>
          <w:b/>
          <w:color w:val="000000" w:themeColor="text1"/>
          <w:sz w:val="22"/>
          <w:szCs w:val="22"/>
        </w:rPr>
        <w:t>eneral</w:t>
      </w:r>
    </w:p>
    <w:p w14:paraId="27942225" w14:textId="60D4628D" w:rsidR="008631AA" w:rsidRPr="003B5B4C" w:rsidRDefault="009606AC">
      <w:pPr>
        <w:ind w:left="284"/>
        <w:jc w:val="both"/>
        <w:rPr>
          <w:rFonts w:ascii="Times New Roman" w:hAnsi="Times New Roman" w:cs="Times New Roman"/>
          <w:color w:val="000000" w:themeColor="text1"/>
          <w:sz w:val="22"/>
          <w:szCs w:val="22"/>
        </w:rPr>
      </w:pPr>
      <w:r w:rsidRPr="003B5B4C">
        <w:rPr>
          <w:rFonts w:ascii="Times New Roman" w:hAnsi="Times New Roman" w:cs="Times New Roman"/>
          <w:color w:val="000000" w:themeColor="text1"/>
          <w:sz w:val="22"/>
          <w:szCs w:val="22"/>
        </w:rPr>
        <w:t>Se</w:t>
      </w:r>
      <w:r w:rsidR="006E65D8" w:rsidRPr="003B5B4C">
        <w:rPr>
          <w:rFonts w:ascii="Times New Roman" w:hAnsi="Times New Roman" w:cs="Times New Roman"/>
          <w:color w:val="000000" w:themeColor="text1"/>
          <w:sz w:val="22"/>
          <w:szCs w:val="22"/>
        </w:rPr>
        <w:t>rá responsable de dar registro</w:t>
      </w:r>
      <w:r w:rsidRPr="003B5B4C">
        <w:rPr>
          <w:rFonts w:ascii="Times New Roman" w:hAnsi="Times New Roman" w:cs="Times New Roman"/>
          <w:color w:val="000000" w:themeColor="text1"/>
          <w:sz w:val="22"/>
          <w:szCs w:val="22"/>
        </w:rPr>
        <w:t xml:space="preserve"> </w:t>
      </w:r>
      <w:r w:rsidR="00DE2BED" w:rsidRPr="003B5B4C">
        <w:rPr>
          <w:rFonts w:ascii="Times New Roman" w:hAnsi="Times New Roman" w:cs="Times New Roman"/>
          <w:color w:val="000000" w:themeColor="text1"/>
          <w:sz w:val="22"/>
          <w:szCs w:val="22"/>
        </w:rPr>
        <w:t xml:space="preserve">a </w:t>
      </w:r>
      <w:r w:rsidRPr="003B5B4C">
        <w:rPr>
          <w:rFonts w:ascii="Times New Roman" w:hAnsi="Times New Roman" w:cs="Times New Roman"/>
          <w:color w:val="000000" w:themeColor="text1"/>
          <w:sz w:val="22"/>
          <w:szCs w:val="22"/>
        </w:rPr>
        <w:t xml:space="preserve">todos los </w:t>
      </w:r>
      <w:proofErr w:type="spellStart"/>
      <w:r w:rsidR="003B5B4C" w:rsidRPr="003B5B4C">
        <w:rPr>
          <w:rFonts w:ascii="Times New Roman" w:hAnsi="Times New Roman" w:cs="Times New Roman"/>
          <w:color w:val="000000" w:themeColor="text1"/>
          <w:sz w:val="22"/>
          <w:szCs w:val="22"/>
        </w:rPr>
        <w:t>NDAs</w:t>
      </w:r>
      <w:proofErr w:type="spellEnd"/>
      <w:r w:rsidR="00F6121E" w:rsidRPr="003B5B4C">
        <w:rPr>
          <w:rFonts w:ascii="Times New Roman" w:hAnsi="Times New Roman" w:cs="Times New Roman"/>
          <w:color w:val="000000" w:themeColor="text1"/>
          <w:sz w:val="22"/>
          <w:szCs w:val="22"/>
        </w:rPr>
        <w:t xml:space="preserve"> </w:t>
      </w:r>
      <w:r w:rsidRPr="003B5B4C">
        <w:rPr>
          <w:rFonts w:ascii="Times New Roman" w:hAnsi="Times New Roman" w:cs="Times New Roman"/>
          <w:color w:val="000000" w:themeColor="text1"/>
          <w:sz w:val="22"/>
          <w:szCs w:val="22"/>
        </w:rPr>
        <w:t xml:space="preserve">firmados por el IAC y </w:t>
      </w:r>
      <w:r w:rsidR="00DE2BED" w:rsidRPr="003B5B4C">
        <w:rPr>
          <w:rFonts w:ascii="Times New Roman" w:hAnsi="Times New Roman" w:cs="Times New Roman"/>
          <w:color w:val="000000" w:themeColor="text1"/>
          <w:sz w:val="22"/>
          <w:szCs w:val="22"/>
        </w:rPr>
        <w:t xml:space="preserve">de </w:t>
      </w:r>
      <w:r w:rsidRPr="003B5B4C">
        <w:rPr>
          <w:rFonts w:ascii="Times New Roman" w:hAnsi="Times New Roman" w:cs="Times New Roman"/>
          <w:color w:val="000000" w:themeColor="text1"/>
          <w:sz w:val="22"/>
          <w:szCs w:val="22"/>
        </w:rPr>
        <w:t xml:space="preserve">dar traslado a </w:t>
      </w:r>
      <w:r w:rsidR="00BC5499" w:rsidRPr="003B5B4C">
        <w:rPr>
          <w:rFonts w:ascii="Times New Roman" w:hAnsi="Times New Roman" w:cs="Times New Roman"/>
          <w:color w:val="000000" w:themeColor="text1"/>
          <w:sz w:val="22"/>
          <w:szCs w:val="22"/>
        </w:rPr>
        <w:t>la Dirección del centro</w:t>
      </w:r>
      <w:r w:rsidR="0076385F">
        <w:rPr>
          <w:rFonts w:ascii="Times New Roman" w:hAnsi="Times New Roman" w:cs="Times New Roman"/>
          <w:color w:val="000000" w:themeColor="text1"/>
          <w:sz w:val="22"/>
          <w:szCs w:val="22"/>
        </w:rPr>
        <w:t xml:space="preserve">, </w:t>
      </w:r>
      <w:r w:rsidR="004B2518">
        <w:rPr>
          <w:rFonts w:ascii="Times New Roman" w:hAnsi="Times New Roman" w:cs="Times New Roman"/>
          <w:color w:val="000000" w:themeColor="text1"/>
          <w:sz w:val="22"/>
          <w:szCs w:val="22"/>
        </w:rPr>
        <w:t xml:space="preserve">al </w:t>
      </w:r>
      <w:r w:rsidR="0076385F">
        <w:rPr>
          <w:rFonts w:ascii="Times New Roman" w:hAnsi="Times New Roman" w:cs="Times New Roman"/>
          <w:color w:val="000000" w:themeColor="text1"/>
          <w:sz w:val="22"/>
          <w:szCs w:val="22"/>
        </w:rPr>
        <w:t>Administrador de SSGG</w:t>
      </w:r>
      <w:r w:rsidR="004B2518">
        <w:rPr>
          <w:rFonts w:ascii="Times New Roman" w:hAnsi="Times New Roman" w:cs="Times New Roman"/>
          <w:color w:val="000000" w:themeColor="text1"/>
          <w:sz w:val="22"/>
          <w:szCs w:val="22"/>
        </w:rPr>
        <w:t>,</w:t>
      </w:r>
      <w:r w:rsidR="0076385F">
        <w:rPr>
          <w:rFonts w:ascii="Times New Roman" w:hAnsi="Times New Roman" w:cs="Times New Roman"/>
          <w:color w:val="000000" w:themeColor="text1"/>
          <w:sz w:val="22"/>
          <w:szCs w:val="22"/>
        </w:rPr>
        <w:t xml:space="preserve"> </w:t>
      </w:r>
      <w:r w:rsidRPr="003B5B4C">
        <w:rPr>
          <w:rFonts w:ascii="Times New Roman" w:hAnsi="Times New Roman" w:cs="Times New Roman"/>
          <w:color w:val="000000" w:themeColor="text1"/>
          <w:sz w:val="22"/>
          <w:szCs w:val="22"/>
        </w:rPr>
        <w:t>a</w:t>
      </w:r>
      <w:r w:rsidR="0076385F">
        <w:rPr>
          <w:rFonts w:ascii="Times New Roman" w:hAnsi="Times New Roman" w:cs="Times New Roman"/>
          <w:color w:val="000000" w:themeColor="text1"/>
          <w:sz w:val="22"/>
          <w:szCs w:val="22"/>
        </w:rPr>
        <w:t xml:space="preserve"> la OTRI</w:t>
      </w:r>
      <w:r w:rsidR="004B2518">
        <w:rPr>
          <w:rFonts w:ascii="Times New Roman" w:hAnsi="Times New Roman" w:cs="Times New Roman"/>
          <w:color w:val="000000" w:themeColor="text1"/>
          <w:sz w:val="22"/>
          <w:szCs w:val="22"/>
        </w:rPr>
        <w:t xml:space="preserve">, al IP de proyecto o al responsable de la Unidad </w:t>
      </w:r>
      <w:r w:rsidR="00426EEF">
        <w:rPr>
          <w:rFonts w:ascii="Times New Roman" w:hAnsi="Times New Roman" w:cs="Times New Roman"/>
          <w:color w:val="000000" w:themeColor="text1"/>
          <w:sz w:val="22"/>
          <w:szCs w:val="22"/>
        </w:rPr>
        <w:t>Organizativa</w:t>
      </w:r>
      <w:r w:rsidR="004B2518">
        <w:rPr>
          <w:rFonts w:ascii="Times New Roman" w:hAnsi="Times New Roman" w:cs="Times New Roman"/>
          <w:color w:val="000000" w:themeColor="text1"/>
          <w:sz w:val="22"/>
          <w:szCs w:val="22"/>
        </w:rPr>
        <w:t xml:space="preserve"> del IAC implicada, así como al Coordinador de Área correspondiente</w:t>
      </w:r>
      <w:r w:rsidR="005520C2">
        <w:rPr>
          <w:rFonts w:ascii="Times New Roman" w:hAnsi="Times New Roman" w:cs="Times New Roman"/>
          <w:color w:val="000000" w:themeColor="text1"/>
          <w:sz w:val="22"/>
          <w:szCs w:val="22"/>
        </w:rPr>
        <w:t xml:space="preserve">, en su caso solicitará informe a los </w:t>
      </w:r>
      <w:proofErr w:type="spellStart"/>
      <w:r w:rsidR="005520C2">
        <w:rPr>
          <w:rFonts w:ascii="Times New Roman" w:hAnsi="Times New Roman" w:cs="Times New Roman"/>
          <w:color w:val="000000" w:themeColor="text1"/>
          <w:sz w:val="22"/>
          <w:szCs w:val="22"/>
        </w:rPr>
        <w:t>sevicios</w:t>
      </w:r>
      <w:proofErr w:type="spellEnd"/>
      <w:r w:rsidR="005520C2">
        <w:rPr>
          <w:rFonts w:ascii="Times New Roman" w:hAnsi="Times New Roman" w:cs="Times New Roman"/>
          <w:color w:val="000000" w:themeColor="text1"/>
          <w:sz w:val="22"/>
          <w:szCs w:val="22"/>
        </w:rPr>
        <w:t xml:space="preserve"> Jurídicos, siguiendo las instrucciones de la Dirección del centro.</w:t>
      </w:r>
    </w:p>
    <w:p w14:paraId="43B785DF" w14:textId="62FB67C0" w:rsidR="004B2518" w:rsidRDefault="00DE2BED" w:rsidP="0076385F">
      <w:pPr>
        <w:spacing w:before="120"/>
        <w:ind w:left="284"/>
        <w:jc w:val="both"/>
        <w:rPr>
          <w:rFonts w:ascii="Times New Roman" w:hAnsi="Times New Roman" w:cs="Times New Roman"/>
          <w:color w:val="000000" w:themeColor="text1"/>
          <w:sz w:val="22"/>
          <w:szCs w:val="22"/>
        </w:rPr>
      </w:pPr>
      <w:r w:rsidRPr="003B5B4C">
        <w:rPr>
          <w:rFonts w:ascii="Times New Roman" w:hAnsi="Times New Roman" w:cs="Times New Roman"/>
          <w:color w:val="000000" w:themeColor="text1"/>
          <w:sz w:val="22"/>
          <w:szCs w:val="22"/>
        </w:rPr>
        <w:t xml:space="preserve">Los originales de los </w:t>
      </w:r>
      <w:proofErr w:type="spellStart"/>
      <w:r w:rsidR="003B5B4C" w:rsidRPr="003B5B4C">
        <w:rPr>
          <w:rFonts w:ascii="Times New Roman" w:hAnsi="Times New Roman" w:cs="Times New Roman"/>
          <w:color w:val="000000" w:themeColor="text1"/>
          <w:sz w:val="22"/>
          <w:szCs w:val="22"/>
        </w:rPr>
        <w:t>NDAs</w:t>
      </w:r>
      <w:proofErr w:type="spellEnd"/>
      <w:r w:rsidR="00F6121E" w:rsidRPr="003B5B4C">
        <w:rPr>
          <w:rFonts w:ascii="Times New Roman" w:hAnsi="Times New Roman" w:cs="Times New Roman"/>
          <w:color w:val="000000" w:themeColor="text1"/>
          <w:sz w:val="22"/>
          <w:szCs w:val="22"/>
        </w:rPr>
        <w:t xml:space="preserve"> </w:t>
      </w:r>
      <w:r w:rsidR="0076385F">
        <w:rPr>
          <w:rFonts w:ascii="Times New Roman" w:hAnsi="Times New Roman" w:cs="Times New Roman"/>
          <w:color w:val="000000" w:themeColor="text1"/>
          <w:sz w:val="22"/>
          <w:szCs w:val="22"/>
        </w:rPr>
        <w:t xml:space="preserve">y Anexos </w:t>
      </w:r>
      <w:r w:rsidRPr="003B5B4C">
        <w:rPr>
          <w:rFonts w:ascii="Times New Roman" w:hAnsi="Times New Roman" w:cs="Times New Roman"/>
          <w:color w:val="000000" w:themeColor="text1"/>
          <w:sz w:val="22"/>
          <w:szCs w:val="22"/>
        </w:rPr>
        <w:t>quedarán custodiados en Registro General</w:t>
      </w:r>
      <w:r w:rsidR="000803D9">
        <w:rPr>
          <w:rFonts w:ascii="Times New Roman" w:hAnsi="Times New Roman" w:cs="Times New Roman"/>
          <w:color w:val="000000" w:themeColor="text1"/>
          <w:sz w:val="22"/>
          <w:szCs w:val="22"/>
        </w:rPr>
        <w:t>. Desde Registro General se enviará también el original firmado a la entidad interesada.</w:t>
      </w:r>
    </w:p>
    <w:p w14:paraId="3C4B5EA5" w14:textId="09C34C5C" w:rsidR="004B2518" w:rsidRDefault="002B751A" w:rsidP="0076385F">
      <w:pPr>
        <w:spacing w:before="120"/>
        <w:ind w:left="284"/>
        <w:jc w:val="both"/>
        <w:rPr>
          <w:rFonts w:ascii="Times New Roman" w:hAnsi="Times New Roman" w:cs="Times New Roman"/>
          <w:color w:val="000000" w:themeColor="text1"/>
          <w:sz w:val="22"/>
          <w:szCs w:val="22"/>
        </w:rPr>
      </w:pPr>
      <w:r w:rsidRPr="00562B09">
        <w:rPr>
          <w:b/>
          <w:noProof/>
          <w:color w:val="FF0000"/>
          <w:lang w:eastAsia="es-ES_tradnl"/>
        </w:rPr>
        <mc:AlternateContent>
          <mc:Choice Requires="wps">
            <w:drawing>
              <wp:anchor distT="0" distB="0" distL="114300" distR="114300" simplePos="0" relativeHeight="251663360" behindDoc="1" locked="0" layoutInCell="1" allowOverlap="1" wp14:anchorId="20FA0FDA" wp14:editId="77091571">
                <wp:simplePos x="0" y="0"/>
                <wp:positionH relativeFrom="column">
                  <wp:posOffset>118110</wp:posOffset>
                </wp:positionH>
                <wp:positionV relativeFrom="paragraph">
                  <wp:posOffset>233680</wp:posOffset>
                </wp:positionV>
                <wp:extent cx="6280785" cy="1126156"/>
                <wp:effectExtent l="0" t="0" r="18415" b="17145"/>
                <wp:wrapNone/>
                <wp:docPr id="2" name="Rectángulo redondeado 2"/>
                <wp:cNvGraphicFramePr/>
                <a:graphic xmlns:a="http://schemas.openxmlformats.org/drawingml/2006/main">
                  <a:graphicData uri="http://schemas.microsoft.com/office/word/2010/wordprocessingShape">
                    <wps:wsp>
                      <wps:cNvSpPr/>
                      <wps:spPr>
                        <a:xfrm>
                          <a:off x="0" y="0"/>
                          <a:ext cx="6280785" cy="1126156"/>
                        </a:xfrm>
                        <a:prstGeom prst="roundRect">
                          <a:avLst>
                            <a:gd name="adj" fmla="val 8613"/>
                          </a:avLst>
                        </a:prstGeom>
                        <a:solidFill>
                          <a:schemeClr val="tx2">
                            <a:lumMod val="20000"/>
                            <a:lumOff val="80000"/>
                          </a:schemeClr>
                        </a:solidFill>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7DB7ADA1" id="Rectángulo redondeado 2" o:spid="_x0000_s1026" style="position:absolute;margin-left:9.3pt;margin-top:18.4pt;width:494.55pt;height:8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" fillcolor="#c6d9f1 [671]" strokecolor="#4579b8 [3044]"/>
            </w:pict>
          </mc:Fallback>
        </mc:AlternateContent>
      </w:r>
    </w:p>
    <w:p w14:paraId="315C03B7" w14:textId="77777777" w:rsidR="000F0C5A" w:rsidRDefault="004B2518" w:rsidP="0076385F">
      <w:pPr>
        <w:spacing w:before="120"/>
        <w:ind w:left="284"/>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En todo caso, y cuando sea posible para las partes firmantes, se procurará la firma electrónica de estos </w:t>
      </w:r>
      <w:r>
        <w:rPr>
          <w:rFonts w:ascii="Times New Roman" w:hAnsi="Times New Roman" w:cs="Times New Roman"/>
          <w:i/>
          <w:color w:val="000000" w:themeColor="text1"/>
          <w:sz w:val="22"/>
          <w:szCs w:val="22"/>
        </w:rPr>
        <w:t>Acuerdos de Confidencialidad</w:t>
      </w:r>
      <w:r>
        <w:rPr>
          <w:rFonts w:ascii="Times New Roman" w:hAnsi="Times New Roman" w:cs="Times New Roman"/>
          <w:color w:val="000000" w:themeColor="text1"/>
          <w:sz w:val="22"/>
          <w:szCs w:val="22"/>
        </w:rPr>
        <w:t>, mediante el uso de certificados válidos de firma, siendo éste como el medio preferente frente a la firma en papel. Sólo en aquellos casos en los que alguna de las partes no pueda acceder a firma digital reconocida (i.e., firmantes de otros países en los que no haya un sistema de certificación equivalente al de las entidades en territorio nacional), se firmará en documento impreso, en un número de ejemplares adecuado.</w:t>
      </w:r>
    </w:p>
    <w:p w14:paraId="5E2F747F" w14:textId="77777777" w:rsidR="000F0C5A" w:rsidRDefault="000F0C5A" w:rsidP="0076385F">
      <w:pPr>
        <w:spacing w:before="120"/>
        <w:ind w:left="284"/>
        <w:jc w:val="both"/>
        <w:rPr>
          <w:rFonts w:ascii="Arial" w:hAnsi="Arial" w:cs="Arial"/>
          <w:b/>
          <w:color w:val="FF0000"/>
          <w:sz w:val="32"/>
        </w:rPr>
      </w:pPr>
    </w:p>
    <w:p w14:paraId="3AD9450F" w14:textId="77777777" w:rsidR="000F0C5A" w:rsidRDefault="000F0C5A" w:rsidP="0076385F">
      <w:pPr>
        <w:spacing w:before="120"/>
        <w:ind w:left="284"/>
        <w:jc w:val="both"/>
        <w:rPr>
          <w:rFonts w:ascii="Arial" w:hAnsi="Arial" w:cs="Arial"/>
          <w:b/>
          <w:color w:val="FF0000"/>
          <w:sz w:val="32"/>
        </w:rPr>
      </w:pPr>
    </w:p>
    <w:p w14:paraId="44E92985" w14:textId="77777777" w:rsidR="000F0C5A" w:rsidRDefault="000F0C5A" w:rsidP="0076385F">
      <w:pPr>
        <w:spacing w:before="120"/>
        <w:ind w:left="284"/>
        <w:jc w:val="both"/>
        <w:rPr>
          <w:rFonts w:ascii="Arial" w:hAnsi="Arial" w:cs="Arial"/>
          <w:b/>
          <w:color w:val="FF0000"/>
          <w:sz w:val="32"/>
        </w:rPr>
      </w:pPr>
    </w:p>
    <w:p w14:paraId="29BF60AB" w14:textId="77777777" w:rsidR="000F0C5A" w:rsidRDefault="000F0C5A">
      <w:pPr>
        <w:rPr>
          <w:rFonts w:ascii="Arial" w:hAnsi="Arial" w:cs="Arial"/>
          <w:b/>
          <w:color w:val="000000" w:themeColor="text1"/>
          <w:sz w:val="32"/>
        </w:rPr>
      </w:pPr>
      <w:r>
        <w:rPr>
          <w:rFonts w:ascii="Arial" w:hAnsi="Arial" w:cs="Arial"/>
          <w:b/>
          <w:color w:val="000000" w:themeColor="text1"/>
          <w:sz w:val="32"/>
        </w:rPr>
        <w:br w:type="page"/>
      </w:r>
    </w:p>
    <w:p w14:paraId="37409616" w14:textId="3FEAB21A" w:rsidR="00FA5AA4" w:rsidRPr="00750D67" w:rsidRDefault="009A7482">
      <w:pPr>
        <w:ind w:left="284"/>
        <w:jc w:val="both"/>
        <w:rPr>
          <w:color w:val="000000" w:themeColor="text1"/>
        </w:rPr>
      </w:pPr>
      <w:r w:rsidRPr="00750D67">
        <w:rPr>
          <w:rFonts w:ascii="Arial" w:hAnsi="Arial" w:cs="Arial"/>
          <w:b/>
          <w:color w:val="000000" w:themeColor="text1"/>
          <w:sz w:val="32"/>
        </w:rPr>
        <w:lastRenderedPageBreak/>
        <w:t>4</w:t>
      </w:r>
      <w:r w:rsidR="009606AC" w:rsidRPr="00750D67">
        <w:rPr>
          <w:rFonts w:ascii="Arial" w:hAnsi="Arial" w:cs="Arial"/>
          <w:b/>
          <w:color w:val="000000" w:themeColor="text1"/>
          <w:sz w:val="32"/>
        </w:rPr>
        <w:t>.- PROCESO</w:t>
      </w:r>
    </w:p>
    <w:p w14:paraId="3EE92EEE" w14:textId="40F9D10A" w:rsidR="00FA5AA4" w:rsidRPr="00307596" w:rsidRDefault="009606AC" w:rsidP="00307596">
      <w:pPr>
        <w:ind w:left="284"/>
        <w:jc w:val="both"/>
        <w:rPr>
          <w:rFonts w:ascii="Times New Roman" w:hAnsi="Times New Roman" w:cs="Times New Roman"/>
          <w:color w:val="000000" w:themeColor="text1"/>
          <w:sz w:val="22"/>
          <w:szCs w:val="22"/>
        </w:rPr>
      </w:pPr>
      <w:r w:rsidRPr="00307596">
        <w:rPr>
          <w:rFonts w:ascii="Times New Roman" w:hAnsi="Times New Roman" w:cs="Times New Roman"/>
          <w:color w:val="000000" w:themeColor="text1"/>
          <w:sz w:val="22"/>
          <w:szCs w:val="22"/>
        </w:rPr>
        <w:t xml:space="preserve">Cualquier trabajador </w:t>
      </w:r>
      <w:r w:rsidR="00307596" w:rsidRPr="00307596">
        <w:rPr>
          <w:rFonts w:ascii="Times New Roman" w:hAnsi="Times New Roman" w:cs="Times New Roman"/>
          <w:color w:val="000000" w:themeColor="text1"/>
          <w:sz w:val="22"/>
          <w:szCs w:val="22"/>
        </w:rPr>
        <w:t xml:space="preserve">del IAC </w:t>
      </w:r>
      <w:r w:rsidRPr="00307596">
        <w:rPr>
          <w:rFonts w:ascii="Times New Roman" w:hAnsi="Times New Roman" w:cs="Times New Roman"/>
          <w:color w:val="000000" w:themeColor="text1"/>
          <w:sz w:val="22"/>
          <w:szCs w:val="22"/>
        </w:rPr>
        <w:t xml:space="preserve">que desee </w:t>
      </w:r>
      <w:r w:rsidR="00306632" w:rsidRPr="00307596">
        <w:rPr>
          <w:rFonts w:ascii="Times New Roman" w:hAnsi="Times New Roman" w:cs="Times New Roman"/>
          <w:color w:val="000000" w:themeColor="text1"/>
          <w:sz w:val="22"/>
          <w:szCs w:val="22"/>
        </w:rPr>
        <w:t xml:space="preserve">proponer la formalización de </w:t>
      </w:r>
      <w:r w:rsidRPr="00307596">
        <w:rPr>
          <w:rFonts w:ascii="Times New Roman" w:hAnsi="Times New Roman" w:cs="Times New Roman"/>
          <w:color w:val="000000" w:themeColor="text1"/>
          <w:sz w:val="22"/>
          <w:szCs w:val="22"/>
        </w:rPr>
        <w:t xml:space="preserve">un </w:t>
      </w:r>
      <w:r w:rsidR="003B5B4C" w:rsidRPr="00307596">
        <w:rPr>
          <w:rFonts w:ascii="Times New Roman" w:hAnsi="Times New Roman" w:cs="Times New Roman"/>
          <w:color w:val="000000" w:themeColor="text1"/>
          <w:sz w:val="22"/>
          <w:szCs w:val="22"/>
        </w:rPr>
        <w:t>NDA</w:t>
      </w:r>
      <w:r w:rsidR="00F6121E" w:rsidRPr="00307596">
        <w:rPr>
          <w:rFonts w:ascii="Times New Roman" w:hAnsi="Times New Roman" w:cs="Times New Roman"/>
          <w:color w:val="000000" w:themeColor="text1"/>
          <w:sz w:val="22"/>
          <w:szCs w:val="22"/>
        </w:rPr>
        <w:t xml:space="preserve"> </w:t>
      </w:r>
      <w:r w:rsidR="00306632" w:rsidRPr="00307596">
        <w:rPr>
          <w:rFonts w:ascii="Times New Roman" w:hAnsi="Times New Roman" w:cs="Times New Roman"/>
          <w:color w:val="000000" w:themeColor="text1"/>
          <w:sz w:val="22"/>
          <w:szCs w:val="22"/>
        </w:rPr>
        <w:t xml:space="preserve">entre el IAC y otra entidad jurídica o persona física, o </w:t>
      </w:r>
      <w:r w:rsidR="00A304A3">
        <w:rPr>
          <w:rFonts w:ascii="Times New Roman" w:hAnsi="Times New Roman" w:cs="Times New Roman"/>
          <w:color w:val="000000" w:themeColor="text1"/>
          <w:sz w:val="22"/>
          <w:szCs w:val="22"/>
        </w:rPr>
        <w:t>que reciba</w:t>
      </w:r>
      <w:r w:rsidR="00306632" w:rsidRPr="00307596">
        <w:rPr>
          <w:rFonts w:ascii="Times New Roman" w:hAnsi="Times New Roman" w:cs="Times New Roman"/>
          <w:color w:val="000000" w:themeColor="text1"/>
          <w:sz w:val="22"/>
          <w:szCs w:val="22"/>
        </w:rPr>
        <w:t xml:space="preserve"> una propuesta por parte de terceros para este propósito, </w:t>
      </w:r>
      <w:r w:rsidRPr="00307596">
        <w:rPr>
          <w:rFonts w:ascii="Times New Roman" w:hAnsi="Times New Roman" w:cs="Times New Roman"/>
          <w:color w:val="000000" w:themeColor="text1"/>
          <w:sz w:val="22"/>
          <w:szCs w:val="22"/>
        </w:rPr>
        <w:t xml:space="preserve">deberá </w:t>
      </w:r>
      <w:r w:rsidR="00307596" w:rsidRPr="00307596">
        <w:rPr>
          <w:rFonts w:ascii="Times New Roman" w:hAnsi="Times New Roman" w:cs="Times New Roman"/>
          <w:color w:val="000000" w:themeColor="text1"/>
          <w:sz w:val="22"/>
          <w:szCs w:val="22"/>
        </w:rPr>
        <w:t xml:space="preserve">seguir el presente </w:t>
      </w:r>
      <w:r w:rsidR="00426EEF">
        <w:rPr>
          <w:rFonts w:ascii="Times New Roman" w:hAnsi="Times New Roman" w:cs="Times New Roman"/>
          <w:color w:val="000000" w:themeColor="text1"/>
          <w:sz w:val="22"/>
          <w:szCs w:val="22"/>
        </w:rPr>
        <w:t>procedimiento</w:t>
      </w:r>
      <w:r w:rsidR="00307596" w:rsidRPr="00307596">
        <w:rPr>
          <w:rFonts w:ascii="Times New Roman" w:hAnsi="Times New Roman" w:cs="Times New Roman"/>
          <w:color w:val="000000" w:themeColor="text1"/>
          <w:sz w:val="22"/>
          <w:szCs w:val="22"/>
        </w:rPr>
        <w:t xml:space="preserve">. </w:t>
      </w:r>
      <w:r w:rsidR="00A304A3">
        <w:rPr>
          <w:rFonts w:ascii="Times New Roman" w:hAnsi="Times New Roman" w:cs="Times New Roman"/>
          <w:color w:val="000000" w:themeColor="text1"/>
          <w:sz w:val="22"/>
          <w:szCs w:val="22"/>
        </w:rPr>
        <w:t>Tanto si es un IP quien lo propone o un trabajador</w:t>
      </w:r>
      <w:r w:rsidR="00426EEF">
        <w:rPr>
          <w:rFonts w:ascii="Times New Roman" w:hAnsi="Times New Roman" w:cs="Times New Roman"/>
          <w:color w:val="000000" w:themeColor="text1"/>
          <w:sz w:val="22"/>
          <w:szCs w:val="22"/>
        </w:rPr>
        <w:t xml:space="preserve"> no IP</w:t>
      </w:r>
      <w:r w:rsidR="00A304A3">
        <w:rPr>
          <w:rFonts w:ascii="Times New Roman" w:hAnsi="Times New Roman" w:cs="Times New Roman"/>
          <w:color w:val="000000" w:themeColor="text1"/>
          <w:sz w:val="22"/>
          <w:szCs w:val="22"/>
        </w:rPr>
        <w:t>, e</w:t>
      </w:r>
      <w:r w:rsidR="00307596" w:rsidRPr="00307596">
        <w:rPr>
          <w:rFonts w:ascii="Times New Roman" w:hAnsi="Times New Roman" w:cs="Times New Roman"/>
          <w:color w:val="000000" w:themeColor="text1"/>
          <w:sz w:val="22"/>
          <w:szCs w:val="22"/>
        </w:rPr>
        <w:t>n primer lugar deberá comunicarlo a la OTRI</w:t>
      </w:r>
      <w:r w:rsidR="00A304A3">
        <w:rPr>
          <w:rFonts w:ascii="Times New Roman" w:hAnsi="Times New Roman" w:cs="Times New Roman"/>
          <w:color w:val="000000" w:themeColor="text1"/>
          <w:sz w:val="22"/>
          <w:szCs w:val="22"/>
        </w:rPr>
        <w:t xml:space="preserve">. Una vez se valore la pertinencia de </w:t>
      </w:r>
      <w:r w:rsidR="00426EEF">
        <w:rPr>
          <w:rFonts w:ascii="Times New Roman" w:hAnsi="Times New Roman" w:cs="Times New Roman"/>
          <w:color w:val="000000" w:themeColor="text1"/>
          <w:sz w:val="22"/>
          <w:szCs w:val="22"/>
        </w:rPr>
        <w:t xml:space="preserve">firmar </w:t>
      </w:r>
      <w:r w:rsidR="00A304A3">
        <w:rPr>
          <w:rFonts w:ascii="Times New Roman" w:hAnsi="Times New Roman" w:cs="Times New Roman"/>
          <w:color w:val="000000" w:themeColor="text1"/>
          <w:sz w:val="22"/>
          <w:szCs w:val="22"/>
        </w:rPr>
        <w:t xml:space="preserve">un NDA, se formalizará dicha solicitud </w:t>
      </w:r>
      <w:r w:rsidR="00307596" w:rsidRPr="00307596">
        <w:rPr>
          <w:rFonts w:ascii="Times New Roman" w:hAnsi="Times New Roman" w:cs="Times New Roman"/>
          <w:color w:val="000000" w:themeColor="text1"/>
          <w:sz w:val="22"/>
          <w:szCs w:val="22"/>
        </w:rPr>
        <w:t xml:space="preserve"> </w:t>
      </w:r>
      <w:r w:rsidR="00A304A3">
        <w:rPr>
          <w:rFonts w:ascii="Times New Roman" w:hAnsi="Times New Roman" w:cs="Times New Roman"/>
          <w:color w:val="000000" w:themeColor="text1"/>
          <w:sz w:val="22"/>
          <w:szCs w:val="22"/>
        </w:rPr>
        <w:t xml:space="preserve">mediante la cumplimentación y firma del  </w:t>
      </w:r>
      <w:r w:rsidR="00307596" w:rsidRPr="00307596">
        <w:rPr>
          <w:rFonts w:ascii="Times New Roman" w:hAnsi="Times New Roman" w:cs="Times New Roman"/>
          <w:color w:val="000000" w:themeColor="text1"/>
          <w:sz w:val="22"/>
          <w:szCs w:val="22"/>
        </w:rPr>
        <w:t>ESCRITO JUSTIFICATIVO SOBRE LA MOTIVACIÓN PARA LA FIRMA DE NDA así como la MEMORIA JUSTIFICATIVA</w:t>
      </w:r>
      <w:r w:rsidR="00307596">
        <w:rPr>
          <w:rFonts w:ascii="Times New Roman" w:hAnsi="Times New Roman" w:cs="Times New Roman"/>
          <w:color w:val="000000" w:themeColor="text1"/>
          <w:sz w:val="22"/>
          <w:szCs w:val="22"/>
        </w:rPr>
        <w:t xml:space="preserve"> </w:t>
      </w:r>
      <w:r w:rsidR="00307596" w:rsidRPr="00307596">
        <w:rPr>
          <w:rFonts w:ascii="Times New Roman" w:hAnsi="Times New Roman" w:cs="Times New Roman"/>
          <w:color w:val="000000" w:themeColor="text1"/>
          <w:sz w:val="22"/>
          <w:szCs w:val="22"/>
        </w:rPr>
        <w:t xml:space="preserve">SOBRE LA PROPUESTA DE NDA (modelo disponible en </w:t>
      </w:r>
      <w:r w:rsidR="00307596">
        <w:rPr>
          <w:rFonts w:ascii="Times New Roman" w:hAnsi="Times New Roman" w:cs="Times New Roman"/>
          <w:color w:val="000000" w:themeColor="text1"/>
          <w:sz w:val="22"/>
          <w:szCs w:val="22"/>
        </w:rPr>
        <w:t>Anexo</w:t>
      </w:r>
      <w:r w:rsidR="00C6505C">
        <w:rPr>
          <w:rFonts w:ascii="Times New Roman" w:hAnsi="Times New Roman" w:cs="Times New Roman"/>
          <w:color w:val="000000" w:themeColor="text1"/>
          <w:sz w:val="22"/>
          <w:szCs w:val="22"/>
        </w:rPr>
        <w:t xml:space="preserve"> 1 </w:t>
      </w:r>
      <w:r w:rsidR="00307596">
        <w:rPr>
          <w:rFonts w:ascii="Times New Roman" w:hAnsi="Times New Roman" w:cs="Times New Roman"/>
          <w:color w:val="000000" w:themeColor="text1"/>
          <w:sz w:val="22"/>
          <w:szCs w:val="22"/>
        </w:rPr>
        <w:t xml:space="preserve">del </w:t>
      </w:r>
      <w:r w:rsidR="00307596" w:rsidRPr="00307596">
        <w:rPr>
          <w:rFonts w:ascii="Times New Roman" w:hAnsi="Times New Roman" w:cs="Times New Roman"/>
          <w:color w:val="000000" w:themeColor="text1"/>
          <w:sz w:val="22"/>
          <w:szCs w:val="22"/>
        </w:rPr>
        <w:t>presente documento)</w:t>
      </w:r>
      <w:r w:rsidR="00C6505C">
        <w:rPr>
          <w:rFonts w:ascii="Times New Roman" w:hAnsi="Times New Roman" w:cs="Times New Roman"/>
          <w:color w:val="000000" w:themeColor="text1"/>
          <w:sz w:val="22"/>
          <w:szCs w:val="22"/>
        </w:rPr>
        <w:t xml:space="preserve">. Por otra parte, si es la OTRI quien recibe directamente la propuesta de NDA por una entidad externa, lo comunicará a la Dirección del IAC, quien designará la persona en el IAC que actúe como IP para que valore la conveniencia y oportunidad de firmar dicho NDA. En el caso de que proceda, deberá cumplimentar </w:t>
      </w:r>
      <w:r w:rsidR="006000FD">
        <w:rPr>
          <w:rFonts w:ascii="Times New Roman" w:hAnsi="Times New Roman" w:cs="Times New Roman"/>
          <w:color w:val="000000" w:themeColor="text1"/>
          <w:sz w:val="22"/>
          <w:szCs w:val="22"/>
        </w:rPr>
        <w:t>el citado</w:t>
      </w:r>
      <w:r w:rsidR="00C6505C">
        <w:rPr>
          <w:rFonts w:ascii="Times New Roman" w:hAnsi="Times New Roman" w:cs="Times New Roman"/>
          <w:color w:val="000000" w:themeColor="text1"/>
          <w:sz w:val="22"/>
          <w:szCs w:val="22"/>
        </w:rPr>
        <w:t xml:space="preserve"> anexo. </w:t>
      </w:r>
    </w:p>
    <w:p w14:paraId="140C943E" w14:textId="419FCA04" w:rsidR="00307596" w:rsidRDefault="00307596">
      <w:pPr>
        <w:ind w:left="284"/>
        <w:jc w:val="both"/>
        <w:rPr>
          <w:rFonts w:ascii="Times New Roman" w:hAnsi="Times New Roman" w:cs="Times New Roman"/>
          <w:color w:val="000000" w:themeColor="text1"/>
          <w:sz w:val="22"/>
          <w:szCs w:val="22"/>
        </w:rPr>
      </w:pPr>
    </w:p>
    <w:p w14:paraId="12A1F5E8" w14:textId="05C218CC" w:rsidR="00426EEF" w:rsidRDefault="00426EEF">
      <w:pPr>
        <w:ind w:left="284"/>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w:t>
      </w:r>
      <w:r w:rsidR="00C6505C">
        <w:rPr>
          <w:rFonts w:ascii="Times New Roman" w:hAnsi="Times New Roman" w:cs="Times New Roman"/>
          <w:color w:val="000000" w:themeColor="text1"/>
          <w:sz w:val="22"/>
          <w:szCs w:val="22"/>
        </w:rPr>
        <w:t>l IAC dispone de su propio modelo de NDA</w:t>
      </w:r>
      <w:r w:rsidR="00EF0A3D">
        <w:rPr>
          <w:rFonts w:ascii="Times New Roman" w:hAnsi="Times New Roman" w:cs="Times New Roman"/>
          <w:color w:val="000000" w:themeColor="text1"/>
          <w:sz w:val="22"/>
          <w:szCs w:val="22"/>
        </w:rPr>
        <w:t xml:space="preserve"> validado por sus Servicios Jurídicos</w:t>
      </w:r>
      <w:r w:rsidR="00C6505C">
        <w:rPr>
          <w:rFonts w:ascii="Times New Roman" w:hAnsi="Times New Roman" w:cs="Times New Roman"/>
          <w:color w:val="000000" w:themeColor="text1"/>
          <w:sz w:val="22"/>
          <w:szCs w:val="22"/>
        </w:rPr>
        <w:t xml:space="preserve"> (disponible en Anexo </w:t>
      </w:r>
      <w:r w:rsidR="006000FD">
        <w:rPr>
          <w:rFonts w:ascii="Times New Roman" w:hAnsi="Times New Roman" w:cs="Times New Roman"/>
          <w:color w:val="000000" w:themeColor="text1"/>
          <w:sz w:val="22"/>
          <w:szCs w:val="22"/>
        </w:rPr>
        <w:t>2</w:t>
      </w:r>
      <w:r w:rsidR="00C6505C">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Por ello, bien sea por un interés específico del IAC por acceder a información confidencial de un tercero, o viceversa, se utilizará, como opción preferente, est</w:t>
      </w:r>
      <w:r w:rsidR="006000FD">
        <w:rPr>
          <w:rFonts w:ascii="Times New Roman" w:hAnsi="Times New Roman" w:cs="Times New Roman"/>
          <w:color w:val="000000" w:themeColor="text1"/>
          <w:sz w:val="22"/>
          <w:szCs w:val="22"/>
        </w:rPr>
        <w:t>e</w:t>
      </w:r>
      <w:r>
        <w:rPr>
          <w:rFonts w:ascii="Times New Roman" w:hAnsi="Times New Roman" w:cs="Times New Roman"/>
          <w:color w:val="000000" w:themeColor="text1"/>
          <w:sz w:val="22"/>
          <w:szCs w:val="22"/>
        </w:rPr>
        <w:t xml:space="preserve"> modelo, ya que supone una simplificación importante en los tiempos necesarios para autorizaciones y firma.</w:t>
      </w:r>
      <w:r w:rsidR="00777D12" w:rsidRPr="00777D12">
        <w:rPr>
          <w:rFonts w:ascii="Helvetica Neue" w:hAnsi="Helvetica Neue" w:cs="Helvetica Neue"/>
          <w:color w:val="000000"/>
          <w:sz w:val="28"/>
          <w:szCs w:val="28"/>
        </w:rPr>
        <w:t xml:space="preserve"> </w:t>
      </w:r>
      <w:r w:rsidR="00777D12" w:rsidRPr="00777D12">
        <w:rPr>
          <w:rFonts w:ascii="Times New Roman" w:hAnsi="Times New Roman" w:cs="Times New Roman"/>
          <w:color w:val="000000" w:themeColor="text1"/>
          <w:sz w:val="22"/>
          <w:szCs w:val="22"/>
        </w:rPr>
        <w:t>En aquellos casos</w:t>
      </w:r>
      <w:r w:rsidR="00777D12">
        <w:rPr>
          <w:rFonts w:ascii="Times New Roman" w:hAnsi="Times New Roman" w:cs="Times New Roman"/>
          <w:color w:val="000000" w:themeColor="text1"/>
          <w:sz w:val="22"/>
          <w:szCs w:val="22"/>
        </w:rPr>
        <w:t xml:space="preserve">, </w:t>
      </w:r>
      <w:r w:rsidR="00777D12" w:rsidRPr="00777D12">
        <w:rPr>
          <w:rFonts w:ascii="Times New Roman" w:hAnsi="Times New Roman" w:cs="Times New Roman"/>
          <w:color w:val="000000" w:themeColor="text1"/>
          <w:sz w:val="22"/>
          <w:szCs w:val="22"/>
        </w:rPr>
        <w:t>en los que la otra entidad firmante pueda proporcionar informe de Servicios Jurídicos que avale la legalidad del modelo propuesto, no será preciso que desde el IAC se requiera nuevo informe.</w:t>
      </w:r>
    </w:p>
    <w:p w14:paraId="05223BE5" w14:textId="77777777" w:rsidR="00426EEF" w:rsidRDefault="00426EEF">
      <w:pPr>
        <w:ind w:left="284"/>
        <w:jc w:val="both"/>
        <w:rPr>
          <w:rFonts w:ascii="Times New Roman" w:hAnsi="Times New Roman" w:cs="Times New Roman"/>
          <w:color w:val="000000" w:themeColor="text1"/>
          <w:sz w:val="22"/>
          <w:szCs w:val="22"/>
        </w:rPr>
      </w:pPr>
    </w:p>
    <w:p w14:paraId="7F3B5503" w14:textId="6E2D0AEC" w:rsidR="00C6505C" w:rsidRDefault="00426EEF" w:rsidP="00426EEF">
      <w:pPr>
        <w:ind w:left="284"/>
        <w:jc w:val="both"/>
        <w:rPr>
          <w:rFonts w:ascii="Times New Roman" w:hAnsi="Times New Roman" w:cs="Times New Roman"/>
          <w:color w:val="000000" w:themeColor="text1"/>
          <w:sz w:val="22"/>
        </w:rPr>
      </w:pPr>
      <w:r>
        <w:rPr>
          <w:rFonts w:ascii="Times New Roman" w:hAnsi="Times New Roman" w:cs="Times New Roman"/>
          <w:color w:val="000000" w:themeColor="text1"/>
          <w:sz w:val="22"/>
          <w:szCs w:val="22"/>
        </w:rPr>
        <w:t xml:space="preserve">En caso de que esto no fuera posible, y hubiera que acudir a un modelo o documento específico aportado por terceras partes, </w:t>
      </w:r>
      <w:r w:rsidR="00C6505C">
        <w:rPr>
          <w:rFonts w:ascii="Times New Roman" w:hAnsi="Times New Roman" w:cs="Times New Roman"/>
          <w:color w:val="000000" w:themeColor="text1"/>
          <w:sz w:val="22"/>
        </w:rPr>
        <w:t xml:space="preserve">se tratará de </w:t>
      </w:r>
      <w:r>
        <w:rPr>
          <w:rFonts w:ascii="Times New Roman" w:hAnsi="Times New Roman" w:cs="Times New Roman"/>
          <w:color w:val="000000" w:themeColor="text1"/>
          <w:sz w:val="22"/>
        </w:rPr>
        <w:t>aproximar los términos de este modelo externo a</w:t>
      </w:r>
      <w:r w:rsidR="006000FD">
        <w:rPr>
          <w:rFonts w:ascii="Times New Roman" w:hAnsi="Times New Roman" w:cs="Times New Roman"/>
          <w:color w:val="000000" w:themeColor="text1"/>
          <w:sz w:val="22"/>
        </w:rPr>
        <w:t>l</w:t>
      </w:r>
      <w:r>
        <w:rPr>
          <w:rFonts w:ascii="Times New Roman" w:hAnsi="Times New Roman" w:cs="Times New Roman"/>
          <w:color w:val="000000" w:themeColor="text1"/>
          <w:sz w:val="22"/>
        </w:rPr>
        <w:t xml:space="preserve"> propio del IAC, asegurándonos de que no se incluyen cláusulas </w:t>
      </w:r>
      <w:r w:rsidR="00C6505C">
        <w:rPr>
          <w:rFonts w:ascii="Times New Roman" w:hAnsi="Times New Roman" w:cs="Times New Roman"/>
          <w:color w:val="000000" w:themeColor="text1"/>
          <w:sz w:val="22"/>
        </w:rPr>
        <w:t xml:space="preserve">que puedan perjudicar los intereses del IAC. En cualquier caso, se iterará con la entidad externa hasta consensuar un documento que satisfaga a ambas partes. Si fuera necesario, el IAC </w:t>
      </w:r>
      <w:r>
        <w:rPr>
          <w:rFonts w:ascii="Times New Roman" w:hAnsi="Times New Roman" w:cs="Times New Roman"/>
          <w:color w:val="000000" w:themeColor="text1"/>
          <w:sz w:val="22"/>
        </w:rPr>
        <w:t xml:space="preserve">solicitará informe a los </w:t>
      </w:r>
      <w:r w:rsidR="00C6505C">
        <w:rPr>
          <w:rFonts w:ascii="Times New Roman" w:hAnsi="Times New Roman" w:cs="Times New Roman"/>
          <w:color w:val="000000" w:themeColor="text1"/>
          <w:sz w:val="22"/>
        </w:rPr>
        <w:t>Servicios Jurídicos</w:t>
      </w:r>
      <w:r>
        <w:rPr>
          <w:rFonts w:ascii="Times New Roman" w:hAnsi="Times New Roman" w:cs="Times New Roman"/>
          <w:color w:val="000000" w:themeColor="text1"/>
          <w:sz w:val="22"/>
        </w:rPr>
        <w:t>, previo a su firma</w:t>
      </w:r>
      <w:r w:rsidR="00EF0A3D">
        <w:rPr>
          <w:rFonts w:ascii="Times New Roman" w:hAnsi="Times New Roman" w:cs="Times New Roman"/>
          <w:color w:val="000000" w:themeColor="text1"/>
          <w:sz w:val="22"/>
        </w:rPr>
        <w:t>.</w:t>
      </w:r>
    </w:p>
    <w:p w14:paraId="6B526A0C" w14:textId="57E8A694" w:rsidR="00994086" w:rsidRDefault="00433F6A" w:rsidP="00307596">
      <w:pPr>
        <w:spacing w:before="120"/>
        <w:ind w:left="284"/>
        <w:jc w:val="both"/>
        <w:rPr>
          <w:rFonts w:ascii="Times New Roman" w:hAnsi="Times New Roman" w:cs="Times New Roman"/>
          <w:color w:val="000000" w:themeColor="text1"/>
          <w:sz w:val="22"/>
          <w:szCs w:val="22"/>
        </w:rPr>
      </w:pPr>
      <w:r w:rsidRPr="00433F6A">
        <w:rPr>
          <w:rFonts w:ascii="Times New Roman" w:hAnsi="Times New Roman" w:cs="Times New Roman"/>
          <w:color w:val="000000" w:themeColor="text1"/>
          <w:sz w:val="22"/>
          <w:szCs w:val="22"/>
        </w:rPr>
        <w:t xml:space="preserve">El IP, o la persona en quien delegue, será la responsable de desarrollar el </w:t>
      </w:r>
      <w:r w:rsidR="00307596" w:rsidRPr="00433F6A">
        <w:rPr>
          <w:rFonts w:ascii="Times New Roman" w:hAnsi="Times New Roman" w:cs="Times New Roman"/>
          <w:color w:val="000000" w:themeColor="text1"/>
          <w:sz w:val="22"/>
          <w:szCs w:val="22"/>
        </w:rPr>
        <w:t xml:space="preserve">objeto y </w:t>
      </w:r>
      <w:r w:rsidRPr="00433F6A">
        <w:rPr>
          <w:rFonts w:ascii="Times New Roman" w:hAnsi="Times New Roman" w:cs="Times New Roman"/>
          <w:color w:val="000000" w:themeColor="text1"/>
          <w:sz w:val="22"/>
          <w:szCs w:val="22"/>
        </w:rPr>
        <w:t>especificar el al</w:t>
      </w:r>
      <w:r w:rsidR="00426EEF">
        <w:rPr>
          <w:rFonts w:ascii="Times New Roman" w:hAnsi="Times New Roman" w:cs="Times New Roman"/>
          <w:color w:val="000000" w:themeColor="text1"/>
          <w:sz w:val="22"/>
          <w:szCs w:val="22"/>
        </w:rPr>
        <w:t>c</w:t>
      </w:r>
      <w:r w:rsidRPr="00433F6A">
        <w:rPr>
          <w:rFonts w:ascii="Times New Roman" w:hAnsi="Times New Roman" w:cs="Times New Roman"/>
          <w:color w:val="000000" w:themeColor="text1"/>
          <w:sz w:val="22"/>
          <w:szCs w:val="22"/>
        </w:rPr>
        <w:t>ance de la información confidencial a intercambiar con la entidad externa, iterando con la OTRI</w:t>
      </w:r>
      <w:r w:rsidR="00307596" w:rsidRPr="00433F6A">
        <w:rPr>
          <w:rFonts w:ascii="Times New Roman" w:hAnsi="Times New Roman" w:cs="Times New Roman"/>
          <w:color w:val="000000" w:themeColor="text1"/>
          <w:sz w:val="22"/>
          <w:szCs w:val="22"/>
        </w:rPr>
        <w:t xml:space="preserve"> con el propósito de elaborar un primer borrador que </w:t>
      </w:r>
      <w:r w:rsidRPr="00433F6A">
        <w:rPr>
          <w:rFonts w:ascii="Times New Roman" w:hAnsi="Times New Roman" w:cs="Times New Roman"/>
          <w:color w:val="000000" w:themeColor="text1"/>
          <w:sz w:val="22"/>
          <w:szCs w:val="22"/>
        </w:rPr>
        <w:t xml:space="preserve">incluya </w:t>
      </w:r>
      <w:r w:rsidR="00307596" w:rsidRPr="00433F6A">
        <w:rPr>
          <w:rFonts w:ascii="Times New Roman" w:hAnsi="Times New Roman" w:cs="Times New Roman"/>
          <w:color w:val="000000" w:themeColor="text1"/>
          <w:sz w:val="22"/>
          <w:szCs w:val="22"/>
        </w:rPr>
        <w:t>contenidos mínimos</w:t>
      </w:r>
      <w:r w:rsidRPr="00433F6A">
        <w:rPr>
          <w:rFonts w:ascii="Times New Roman" w:hAnsi="Times New Roman" w:cs="Times New Roman"/>
          <w:color w:val="000000" w:themeColor="text1"/>
          <w:sz w:val="22"/>
          <w:szCs w:val="22"/>
        </w:rPr>
        <w:t xml:space="preserve"> necesarios</w:t>
      </w:r>
      <w:r w:rsidR="00307596" w:rsidRPr="00433F6A">
        <w:rPr>
          <w:rFonts w:ascii="Times New Roman" w:hAnsi="Times New Roman" w:cs="Times New Roman"/>
          <w:color w:val="000000" w:themeColor="text1"/>
          <w:sz w:val="22"/>
          <w:szCs w:val="22"/>
        </w:rPr>
        <w:t xml:space="preserve"> y </w:t>
      </w:r>
      <w:r w:rsidRPr="00433F6A">
        <w:rPr>
          <w:rFonts w:ascii="Times New Roman" w:hAnsi="Times New Roman" w:cs="Times New Roman"/>
          <w:color w:val="000000" w:themeColor="text1"/>
          <w:sz w:val="22"/>
          <w:szCs w:val="22"/>
        </w:rPr>
        <w:t>determine su duración</w:t>
      </w:r>
      <w:r w:rsidR="00307596" w:rsidRPr="00433F6A">
        <w:rPr>
          <w:rFonts w:ascii="Times New Roman" w:hAnsi="Times New Roman" w:cs="Times New Roman"/>
          <w:color w:val="000000" w:themeColor="text1"/>
          <w:sz w:val="22"/>
          <w:szCs w:val="22"/>
        </w:rPr>
        <w:t xml:space="preserve">. </w:t>
      </w:r>
      <w:r w:rsidRPr="00433F6A">
        <w:rPr>
          <w:rFonts w:ascii="Times New Roman" w:hAnsi="Times New Roman" w:cs="Times New Roman"/>
          <w:color w:val="000000" w:themeColor="text1"/>
          <w:sz w:val="22"/>
          <w:szCs w:val="22"/>
        </w:rPr>
        <w:t>Se iterará con la entidad externa hasta tener su visto bueno.</w:t>
      </w:r>
    </w:p>
    <w:p w14:paraId="66D5209A" w14:textId="77777777" w:rsidR="00994086" w:rsidRDefault="00994086" w:rsidP="00994086">
      <w:pPr>
        <w:ind w:left="284"/>
        <w:jc w:val="both"/>
        <w:rPr>
          <w:rFonts w:ascii="Times New Roman" w:hAnsi="Times New Roman" w:cs="Times New Roman"/>
          <w:color w:val="000000" w:themeColor="text1"/>
          <w:sz w:val="22"/>
          <w:szCs w:val="22"/>
        </w:rPr>
      </w:pPr>
    </w:p>
    <w:p w14:paraId="35E60431" w14:textId="5E07F2C7" w:rsidR="00994086" w:rsidRPr="00994086" w:rsidRDefault="00994086" w:rsidP="00994086">
      <w:pPr>
        <w:ind w:left="284"/>
        <w:jc w:val="both"/>
        <w:rPr>
          <w:rFonts w:ascii="Times New Roman" w:hAnsi="Times New Roman" w:cs="Times New Roman"/>
          <w:color w:val="000000" w:themeColor="text1"/>
          <w:sz w:val="22"/>
          <w:szCs w:val="22"/>
        </w:rPr>
      </w:pPr>
      <w:r w:rsidRPr="00994086">
        <w:rPr>
          <w:rFonts w:ascii="Times New Roman" w:hAnsi="Times New Roman" w:cs="Times New Roman"/>
          <w:color w:val="000000" w:themeColor="text1"/>
          <w:sz w:val="22"/>
          <w:szCs w:val="22"/>
        </w:rPr>
        <w:t>La OTRI elevará la propuesta de NDA a</w:t>
      </w:r>
      <w:r w:rsidR="00426EEF">
        <w:rPr>
          <w:rFonts w:ascii="Times New Roman" w:hAnsi="Times New Roman" w:cs="Times New Roman"/>
          <w:color w:val="000000" w:themeColor="text1"/>
          <w:sz w:val="22"/>
          <w:szCs w:val="22"/>
        </w:rPr>
        <w:t>l Coordinador de Área correspondiente, quien, si así lo estima, lo trasladará a</w:t>
      </w:r>
      <w:r w:rsidRPr="00994086">
        <w:rPr>
          <w:rFonts w:ascii="Times New Roman" w:hAnsi="Times New Roman" w:cs="Times New Roman"/>
          <w:color w:val="000000" w:themeColor="text1"/>
          <w:sz w:val="22"/>
          <w:szCs w:val="22"/>
        </w:rPr>
        <w:t xml:space="preserve"> Comité de Dirección </w:t>
      </w:r>
      <w:r>
        <w:rPr>
          <w:rFonts w:ascii="Times New Roman" w:hAnsi="Times New Roman" w:cs="Times New Roman"/>
          <w:color w:val="000000" w:themeColor="text1"/>
          <w:sz w:val="22"/>
          <w:szCs w:val="22"/>
        </w:rPr>
        <w:t xml:space="preserve">(CD) </w:t>
      </w:r>
      <w:r w:rsidRPr="00994086">
        <w:rPr>
          <w:rFonts w:ascii="Times New Roman" w:hAnsi="Times New Roman" w:cs="Times New Roman"/>
          <w:color w:val="000000" w:themeColor="text1"/>
          <w:sz w:val="22"/>
          <w:szCs w:val="22"/>
        </w:rPr>
        <w:t xml:space="preserve">para que </w:t>
      </w:r>
      <w:r w:rsidR="00426EEF">
        <w:rPr>
          <w:rFonts w:ascii="Times New Roman" w:hAnsi="Times New Roman" w:cs="Times New Roman"/>
          <w:color w:val="000000" w:themeColor="text1"/>
          <w:sz w:val="22"/>
          <w:szCs w:val="22"/>
        </w:rPr>
        <w:t>de su conformidad o sugiera modificaciones</w:t>
      </w:r>
      <w:r w:rsidRPr="00994086">
        <w:rPr>
          <w:rFonts w:ascii="Times New Roman" w:hAnsi="Times New Roman" w:cs="Times New Roman"/>
          <w:color w:val="000000" w:themeColor="text1"/>
          <w:sz w:val="22"/>
          <w:szCs w:val="22"/>
        </w:rPr>
        <w:t>.</w:t>
      </w:r>
    </w:p>
    <w:p w14:paraId="401F6A58" w14:textId="1C623BFB" w:rsidR="00441412" w:rsidRDefault="00441412" w:rsidP="00441412">
      <w:pPr>
        <w:spacing w:before="120"/>
        <w:ind w:left="284"/>
        <w:jc w:val="both"/>
        <w:rPr>
          <w:rFonts w:ascii="Times New Roman" w:hAnsi="Times New Roman" w:cs="Times New Roman"/>
          <w:color w:val="000000" w:themeColor="text1"/>
          <w:sz w:val="22"/>
          <w:szCs w:val="22"/>
        </w:rPr>
      </w:pPr>
      <w:r w:rsidRPr="00441412">
        <w:rPr>
          <w:rFonts w:ascii="Times New Roman" w:hAnsi="Times New Roman" w:cs="Times New Roman"/>
          <w:color w:val="000000" w:themeColor="text1"/>
          <w:sz w:val="22"/>
          <w:szCs w:val="22"/>
        </w:rPr>
        <w:t xml:space="preserve">Los miembros de </w:t>
      </w:r>
      <w:r>
        <w:rPr>
          <w:rFonts w:ascii="Times New Roman" w:hAnsi="Times New Roman" w:cs="Times New Roman"/>
          <w:color w:val="000000" w:themeColor="text1"/>
          <w:sz w:val="22"/>
          <w:szCs w:val="22"/>
        </w:rPr>
        <w:t>CD</w:t>
      </w:r>
      <w:r w:rsidRPr="00441412">
        <w:rPr>
          <w:rFonts w:ascii="Times New Roman" w:hAnsi="Times New Roman" w:cs="Times New Roman"/>
          <w:color w:val="000000" w:themeColor="text1"/>
          <w:sz w:val="22"/>
          <w:szCs w:val="22"/>
        </w:rPr>
        <w:t xml:space="preserve"> aportarán los comentarios que consideren oportunos, solicitando cuantas revisiones sean necesarias sobre el borrador propuesto, o incluso solicitando asesoramiento externo, hasta llegar a una versión definitiva, que cuente con la conformidad de las partes implicadas, en caso de que así se considere</w:t>
      </w:r>
      <w:r>
        <w:rPr>
          <w:rFonts w:ascii="Times New Roman" w:hAnsi="Times New Roman" w:cs="Times New Roman"/>
          <w:color w:val="000000" w:themeColor="text1"/>
          <w:sz w:val="22"/>
          <w:szCs w:val="22"/>
        </w:rPr>
        <w:t xml:space="preserve">. El CD será quien en última instancia </w:t>
      </w:r>
      <w:r w:rsidR="00426EEF">
        <w:rPr>
          <w:rFonts w:ascii="Times New Roman" w:hAnsi="Times New Roman" w:cs="Times New Roman"/>
          <w:color w:val="000000" w:themeColor="text1"/>
          <w:sz w:val="22"/>
          <w:szCs w:val="22"/>
        </w:rPr>
        <w:t xml:space="preserve">recomiende o no al Director del IAC la </w:t>
      </w:r>
      <w:r>
        <w:rPr>
          <w:rFonts w:ascii="Times New Roman" w:hAnsi="Times New Roman" w:cs="Times New Roman"/>
          <w:color w:val="000000" w:themeColor="text1"/>
          <w:sz w:val="22"/>
          <w:szCs w:val="22"/>
        </w:rPr>
        <w:t>firma</w:t>
      </w:r>
      <w:r w:rsidR="00426EEF">
        <w:rPr>
          <w:rFonts w:ascii="Times New Roman" w:hAnsi="Times New Roman" w:cs="Times New Roman"/>
          <w:color w:val="000000" w:themeColor="text1"/>
          <w:sz w:val="22"/>
          <w:szCs w:val="22"/>
        </w:rPr>
        <w:t xml:space="preserve"> del NDA</w:t>
      </w:r>
      <w:r>
        <w:rPr>
          <w:rFonts w:ascii="Times New Roman" w:hAnsi="Times New Roman" w:cs="Times New Roman"/>
          <w:color w:val="000000" w:themeColor="text1"/>
          <w:sz w:val="22"/>
          <w:szCs w:val="22"/>
        </w:rPr>
        <w:t>.</w:t>
      </w:r>
    </w:p>
    <w:p w14:paraId="048E8AE9" w14:textId="4249C6CC" w:rsidR="00441412" w:rsidRPr="00441412" w:rsidRDefault="00441412" w:rsidP="00441412">
      <w:pPr>
        <w:spacing w:before="120"/>
        <w:ind w:left="284"/>
        <w:jc w:val="both"/>
        <w:rPr>
          <w:rFonts w:ascii="Times New Roman" w:hAnsi="Times New Roman" w:cs="Times New Roman"/>
          <w:color w:val="000000" w:themeColor="text1"/>
          <w:sz w:val="22"/>
          <w:szCs w:val="22"/>
        </w:rPr>
      </w:pPr>
      <w:r w:rsidRPr="00441412">
        <w:rPr>
          <w:rFonts w:ascii="Times New Roman" w:hAnsi="Times New Roman" w:cs="Times New Roman"/>
          <w:color w:val="000000" w:themeColor="text1"/>
          <w:sz w:val="22"/>
          <w:szCs w:val="22"/>
        </w:rPr>
        <w:t>Si finalmente se desestima su firma, el IP correspondiente será el responsable de comunicarlo a la entidad interesada, bien directamente, o a través del trabajador de quien partió esta propuesta originalmente. En cualquier caso, este trabajador debe quedar informado sobre la decisión tomada.</w:t>
      </w:r>
    </w:p>
    <w:p w14:paraId="7885035B" w14:textId="77777777" w:rsidR="00426EEF" w:rsidRDefault="00441412" w:rsidP="00307596">
      <w:pPr>
        <w:spacing w:before="120"/>
        <w:ind w:left="284"/>
        <w:jc w:val="both"/>
        <w:rPr>
          <w:rFonts w:ascii="Times New Roman" w:hAnsi="Times New Roman" w:cs="Times New Roman"/>
          <w:color w:val="000000" w:themeColor="text1"/>
          <w:sz w:val="22"/>
          <w:szCs w:val="22"/>
        </w:rPr>
      </w:pPr>
      <w:r w:rsidRPr="00441412">
        <w:rPr>
          <w:rFonts w:ascii="Times New Roman" w:hAnsi="Times New Roman" w:cs="Times New Roman"/>
          <w:color w:val="000000" w:themeColor="text1"/>
          <w:sz w:val="22"/>
          <w:szCs w:val="22"/>
        </w:rPr>
        <w:t xml:space="preserve">En caso de que </w:t>
      </w:r>
      <w:r>
        <w:rPr>
          <w:rFonts w:ascii="Times New Roman" w:hAnsi="Times New Roman" w:cs="Times New Roman"/>
          <w:color w:val="000000" w:themeColor="text1"/>
          <w:sz w:val="22"/>
          <w:szCs w:val="22"/>
        </w:rPr>
        <w:t>CD</w:t>
      </w:r>
      <w:r w:rsidRPr="00441412">
        <w:rPr>
          <w:rFonts w:ascii="Times New Roman" w:hAnsi="Times New Roman" w:cs="Times New Roman"/>
          <w:color w:val="000000" w:themeColor="text1"/>
          <w:sz w:val="22"/>
          <w:szCs w:val="22"/>
        </w:rPr>
        <w:t xml:space="preserve"> de su conformidad a la versión definitiva del NDA, como para continuar con la tramitación del </w:t>
      </w:r>
      <w:r>
        <w:rPr>
          <w:rFonts w:ascii="Times New Roman" w:hAnsi="Times New Roman" w:cs="Times New Roman"/>
          <w:color w:val="000000" w:themeColor="text1"/>
          <w:sz w:val="22"/>
          <w:szCs w:val="22"/>
        </w:rPr>
        <w:t>NDA</w:t>
      </w:r>
      <w:r w:rsidRPr="00441412">
        <w:rPr>
          <w:rFonts w:ascii="Times New Roman" w:hAnsi="Times New Roman" w:cs="Times New Roman"/>
          <w:color w:val="000000" w:themeColor="text1"/>
          <w:sz w:val="22"/>
          <w:szCs w:val="22"/>
        </w:rPr>
        <w:t xml:space="preserve"> propuesto,</w:t>
      </w:r>
      <w:r>
        <w:rPr>
          <w:rFonts w:ascii="Times New Roman" w:hAnsi="Times New Roman" w:cs="Times New Roman"/>
          <w:color w:val="000000" w:themeColor="text1"/>
          <w:sz w:val="22"/>
          <w:szCs w:val="22"/>
        </w:rPr>
        <w:t xml:space="preserve"> la OTRI procederá a enviar dicha versión a la entidad </w:t>
      </w:r>
      <w:r w:rsidR="00426EEF">
        <w:rPr>
          <w:rFonts w:ascii="Times New Roman" w:hAnsi="Times New Roman" w:cs="Times New Roman"/>
          <w:color w:val="000000" w:themeColor="text1"/>
          <w:sz w:val="22"/>
          <w:szCs w:val="22"/>
        </w:rPr>
        <w:t xml:space="preserve">o entidades </w:t>
      </w:r>
      <w:r>
        <w:rPr>
          <w:rFonts w:ascii="Times New Roman" w:hAnsi="Times New Roman" w:cs="Times New Roman"/>
          <w:color w:val="000000" w:themeColor="text1"/>
          <w:sz w:val="22"/>
          <w:szCs w:val="22"/>
        </w:rPr>
        <w:t>externa</w:t>
      </w:r>
      <w:r w:rsidR="00426EEF">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 xml:space="preserve"> para su firma.</w:t>
      </w:r>
      <w:r w:rsidR="00426EEF">
        <w:rPr>
          <w:rFonts w:ascii="Times New Roman" w:hAnsi="Times New Roman" w:cs="Times New Roman"/>
          <w:color w:val="000000" w:themeColor="text1"/>
          <w:sz w:val="22"/>
          <w:szCs w:val="22"/>
        </w:rPr>
        <w:t xml:space="preserve"> Como opción preferente, y tal y como se indicó anteriormente, la firma se realizará digitalmente, garantizando la capacidad e identidad de los firmantes mediante certificados de firma válidos.</w:t>
      </w:r>
      <w:r>
        <w:rPr>
          <w:rFonts w:ascii="Times New Roman" w:hAnsi="Times New Roman" w:cs="Times New Roman"/>
          <w:color w:val="000000" w:themeColor="text1"/>
          <w:sz w:val="22"/>
          <w:szCs w:val="22"/>
        </w:rPr>
        <w:t xml:space="preserve"> </w:t>
      </w:r>
    </w:p>
    <w:p w14:paraId="13A0E04F" w14:textId="6A5229B0" w:rsidR="00994086" w:rsidRDefault="00994086" w:rsidP="00307596">
      <w:pPr>
        <w:spacing w:before="120"/>
        <w:ind w:left="284"/>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Una vez se haya firmado por la entidad externa, el IAC procederá igualmente a su firma (por parte de la Dirección) y </w:t>
      </w:r>
      <w:r w:rsidR="00426EEF">
        <w:rPr>
          <w:rFonts w:ascii="Times New Roman" w:hAnsi="Times New Roman" w:cs="Times New Roman"/>
          <w:color w:val="000000" w:themeColor="text1"/>
          <w:sz w:val="22"/>
          <w:szCs w:val="22"/>
        </w:rPr>
        <w:t xml:space="preserve">la OTRI entregará uno de los originales </w:t>
      </w:r>
      <w:r w:rsidR="00441412">
        <w:rPr>
          <w:rFonts w:ascii="Times New Roman" w:hAnsi="Times New Roman" w:cs="Times New Roman"/>
          <w:color w:val="000000" w:themeColor="text1"/>
          <w:sz w:val="22"/>
          <w:szCs w:val="22"/>
        </w:rPr>
        <w:t>en el R</w:t>
      </w:r>
      <w:r>
        <w:rPr>
          <w:rFonts w:ascii="Times New Roman" w:hAnsi="Times New Roman" w:cs="Times New Roman"/>
          <w:color w:val="000000" w:themeColor="text1"/>
          <w:sz w:val="22"/>
          <w:szCs w:val="22"/>
        </w:rPr>
        <w:t xml:space="preserve">egistro </w:t>
      </w:r>
      <w:r w:rsidR="00441412">
        <w:rPr>
          <w:rFonts w:ascii="Times New Roman" w:hAnsi="Times New Roman" w:cs="Times New Roman"/>
          <w:color w:val="000000" w:themeColor="text1"/>
          <w:sz w:val="22"/>
          <w:szCs w:val="22"/>
        </w:rPr>
        <w:t xml:space="preserve">General </w:t>
      </w:r>
      <w:r>
        <w:rPr>
          <w:rFonts w:ascii="Times New Roman" w:hAnsi="Times New Roman" w:cs="Times New Roman"/>
          <w:color w:val="000000" w:themeColor="text1"/>
          <w:sz w:val="22"/>
          <w:szCs w:val="22"/>
        </w:rPr>
        <w:t xml:space="preserve">en el IAC, desde donde se circulará versión firmada y registrada a </w:t>
      </w:r>
      <w:r w:rsidR="00426EEF">
        <w:rPr>
          <w:rFonts w:ascii="Times New Roman" w:hAnsi="Times New Roman" w:cs="Times New Roman"/>
          <w:color w:val="000000" w:themeColor="text1"/>
          <w:sz w:val="22"/>
          <w:szCs w:val="22"/>
        </w:rPr>
        <w:t xml:space="preserve">la Dirección, al Administrador de SSGG, a </w:t>
      </w:r>
      <w:r>
        <w:rPr>
          <w:rFonts w:ascii="Times New Roman" w:hAnsi="Times New Roman" w:cs="Times New Roman"/>
          <w:color w:val="000000" w:themeColor="text1"/>
          <w:sz w:val="22"/>
          <w:szCs w:val="22"/>
        </w:rPr>
        <w:t>la OTRI</w:t>
      </w:r>
      <w:r w:rsidR="00426EEF">
        <w:rPr>
          <w:rFonts w:ascii="Times New Roman" w:hAnsi="Times New Roman" w:cs="Times New Roman"/>
          <w:color w:val="000000" w:themeColor="text1"/>
          <w:sz w:val="22"/>
          <w:szCs w:val="22"/>
        </w:rPr>
        <w:t>, al Coordinador de Área correspondiente</w:t>
      </w:r>
      <w:r w:rsidR="001233BA">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al IP</w:t>
      </w:r>
      <w:r w:rsidR="00426EEF">
        <w:rPr>
          <w:rFonts w:ascii="Times New Roman" w:hAnsi="Times New Roman" w:cs="Times New Roman"/>
          <w:color w:val="000000" w:themeColor="text1"/>
          <w:sz w:val="22"/>
          <w:szCs w:val="22"/>
        </w:rPr>
        <w:t xml:space="preserve"> o trabajador implicado</w:t>
      </w:r>
      <w:r>
        <w:rPr>
          <w:rFonts w:ascii="Times New Roman" w:hAnsi="Times New Roman" w:cs="Times New Roman"/>
          <w:color w:val="000000" w:themeColor="text1"/>
          <w:sz w:val="22"/>
          <w:szCs w:val="22"/>
        </w:rPr>
        <w:t xml:space="preserve">. </w:t>
      </w:r>
      <w:r w:rsidR="00426EEF">
        <w:rPr>
          <w:rFonts w:ascii="Times New Roman" w:hAnsi="Times New Roman" w:cs="Times New Roman"/>
          <w:color w:val="000000" w:themeColor="text1"/>
          <w:sz w:val="22"/>
          <w:szCs w:val="22"/>
        </w:rPr>
        <w:t>Desde Registro General se enviarán también los originales que corresponda a las otras partes firmantes</w:t>
      </w:r>
      <w:r>
        <w:rPr>
          <w:rFonts w:ascii="Times New Roman" w:hAnsi="Times New Roman" w:cs="Times New Roman"/>
          <w:color w:val="000000" w:themeColor="text1"/>
          <w:sz w:val="22"/>
          <w:szCs w:val="22"/>
        </w:rPr>
        <w:t xml:space="preserve">. </w:t>
      </w:r>
    </w:p>
    <w:p w14:paraId="2448AA7F" w14:textId="571EB4AA" w:rsidR="00994086" w:rsidRPr="00994086" w:rsidRDefault="00441412" w:rsidP="00994086">
      <w:pPr>
        <w:spacing w:before="120"/>
        <w:ind w:left="284"/>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El IP</w:t>
      </w:r>
      <w:r w:rsidRPr="00441412">
        <w:rPr>
          <w:rFonts w:ascii="Times New Roman" w:hAnsi="Times New Roman" w:cs="Times New Roman"/>
          <w:color w:val="000000" w:themeColor="text1"/>
          <w:sz w:val="22"/>
          <w:szCs w:val="22"/>
        </w:rPr>
        <w:t xml:space="preserve"> </w:t>
      </w:r>
      <w:r w:rsidR="009A0632">
        <w:rPr>
          <w:rFonts w:ascii="Times New Roman" w:hAnsi="Times New Roman" w:cs="Times New Roman"/>
          <w:color w:val="000000" w:themeColor="text1"/>
          <w:sz w:val="22"/>
          <w:szCs w:val="22"/>
        </w:rPr>
        <w:t>asignado al</w:t>
      </w:r>
      <w:r>
        <w:rPr>
          <w:rFonts w:ascii="Times New Roman" w:hAnsi="Times New Roman" w:cs="Times New Roman"/>
          <w:color w:val="000000" w:themeColor="text1"/>
          <w:sz w:val="22"/>
          <w:szCs w:val="22"/>
        </w:rPr>
        <w:t xml:space="preserve"> NDA actuará como</w:t>
      </w:r>
      <w:r w:rsidRPr="00441412">
        <w:rPr>
          <w:rFonts w:ascii="Times New Roman" w:hAnsi="Times New Roman" w:cs="Times New Roman"/>
          <w:color w:val="000000" w:themeColor="text1"/>
          <w:sz w:val="22"/>
          <w:szCs w:val="22"/>
        </w:rPr>
        <w:t xml:space="preserve"> responsable para el seguimiento del mismo. La responsabilidad de esta persona estará relacionada con el seguimiento técnico de los términos del NDA, una vez </w:t>
      </w:r>
      <w:r w:rsidR="00075E91">
        <w:rPr>
          <w:rFonts w:ascii="Times New Roman" w:hAnsi="Times New Roman" w:cs="Times New Roman"/>
          <w:color w:val="000000" w:themeColor="text1"/>
          <w:sz w:val="22"/>
          <w:szCs w:val="22"/>
        </w:rPr>
        <w:t>comience su vigencia</w:t>
      </w:r>
      <w:r>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lastRenderedPageBreak/>
        <w:t>Por tanto, a</w:t>
      </w:r>
      <w:r w:rsidR="00994086">
        <w:rPr>
          <w:rFonts w:ascii="Times New Roman" w:hAnsi="Times New Roman" w:cs="Times New Roman"/>
          <w:color w:val="000000" w:themeColor="text1"/>
          <w:sz w:val="22"/>
          <w:szCs w:val="22"/>
        </w:rPr>
        <w:t xml:space="preserve">ntes de iniciar la ejecución del NDA por parte del IAC, cada trabajador/a </w:t>
      </w:r>
      <w:r w:rsidR="00075E91">
        <w:rPr>
          <w:rFonts w:ascii="Times New Roman" w:hAnsi="Times New Roman" w:cs="Times New Roman"/>
          <w:color w:val="000000" w:themeColor="text1"/>
          <w:sz w:val="22"/>
          <w:szCs w:val="22"/>
        </w:rPr>
        <w:t xml:space="preserve">vinculado al NDA </w:t>
      </w:r>
      <w:r w:rsidR="00994086">
        <w:rPr>
          <w:rFonts w:ascii="Times New Roman" w:hAnsi="Times New Roman" w:cs="Times New Roman"/>
          <w:color w:val="000000" w:themeColor="text1"/>
          <w:sz w:val="22"/>
          <w:szCs w:val="22"/>
        </w:rPr>
        <w:t>(incluido el propio IP), deberá firmar un anexo</w:t>
      </w:r>
      <w:r w:rsidR="00171CDE">
        <w:rPr>
          <w:rFonts w:ascii="Times New Roman" w:hAnsi="Times New Roman" w:cs="Times New Roman"/>
          <w:color w:val="000000" w:themeColor="text1"/>
          <w:sz w:val="22"/>
          <w:szCs w:val="22"/>
        </w:rPr>
        <w:t>, referenciado en este documento como anexo A</w:t>
      </w:r>
      <w:r w:rsidR="000D1382">
        <w:rPr>
          <w:rFonts w:ascii="Times New Roman" w:hAnsi="Times New Roman" w:cs="Times New Roman"/>
          <w:color w:val="000000" w:themeColor="text1"/>
          <w:sz w:val="22"/>
          <w:szCs w:val="22"/>
        </w:rPr>
        <w:t>3</w:t>
      </w:r>
      <w:r w:rsidR="00171CDE">
        <w:rPr>
          <w:rFonts w:ascii="Times New Roman" w:hAnsi="Times New Roman" w:cs="Times New Roman"/>
          <w:color w:val="000000" w:themeColor="text1"/>
          <w:sz w:val="22"/>
          <w:szCs w:val="22"/>
        </w:rPr>
        <w:t xml:space="preserve">, </w:t>
      </w:r>
      <w:r w:rsidR="00994086">
        <w:rPr>
          <w:rFonts w:ascii="Times New Roman" w:hAnsi="Times New Roman" w:cs="Times New Roman"/>
          <w:color w:val="000000" w:themeColor="text1"/>
          <w:sz w:val="22"/>
          <w:szCs w:val="22"/>
        </w:rPr>
        <w:t xml:space="preserve">adhiriéndose a todas las disposiciones </w:t>
      </w:r>
      <w:r w:rsidR="00994086" w:rsidRPr="00994086">
        <w:rPr>
          <w:rFonts w:ascii="Times New Roman" w:hAnsi="Times New Roman" w:cs="Times New Roman"/>
          <w:color w:val="000000" w:themeColor="text1"/>
          <w:sz w:val="22"/>
          <w:szCs w:val="22"/>
        </w:rPr>
        <w:t>relativas a la política del IAC en materia de uso y divulgación de</w:t>
      </w:r>
      <w:r w:rsidR="00994086">
        <w:rPr>
          <w:rFonts w:ascii="Times New Roman" w:hAnsi="Times New Roman" w:cs="Times New Roman"/>
          <w:color w:val="000000" w:themeColor="text1"/>
          <w:sz w:val="22"/>
          <w:szCs w:val="22"/>
        </w:rPr>
        <w:t xml:space="preserve"> </w:t>
      </w:r>
      <w:r w:rsidR="00994086" w:rsidRPr="00994086">
        <w:rPr>
          <w:rFonts w:ascii="Times New Roman" w:hAnsi="Times New Roman" w:cs="Times New Roman"/>
          <w:color w:val="000000" w:themeColor="text1"/>
          <w:sz w:val="22"/>
          <w:szCs w:val="22"/>
        </w:rPr>
        <w:t xml:space="preserve">información, y </w:t>
      </w:r>
      <w:r w:rsidR="00994086">
        <w:rPr>
          <w:rFonts w:ascii="Times New Roman" w:hAnsi="Times New Roman" w:cs="Times New Roman"/>
          <w:color w:val="000000" w:themeColor="text1"/>
          <w:sz w:val="22"/>
          <w:szCs w:val="22"/>
        </w:rPr>
        <w:t xml:space="preserve">comprometiéndose </w:t>
      </w:r>
      <w:r w:rsidR="00994086" w:rsidRPr="00994086">
        <w:rPr>
          <w:rFonts w:ascii="Times New Roman" w:hAnsi="Times New Roman" w:cs="Times New Roman"/>
          <w:color w:val="000000" w:themeColor="text1"/>
          <w:sz w:val="22"/>
          <w:szCs w:val="22"/>
        </w:rPr>
        <w:t xml:space="preserve">a no divulgar la </w:t>
      </w:r>
      <w:r w:rsidR="00426EEF">
        <w:rPr>
          <w:rFonts w:ascii="Times New Roman" w:hAnsi="Times New Roman" w:cs="Times New Roman"/>
          <w:color w:val="000000" w:themeColor="text1"/>
          <w:sz w:val="22"/>
          <w:szCs w:val="22"/>
        </w:rPr>
        <w:t>documentación</w:t>
      </w:r>
      <w:r w:rsidR="00426EEF" w:rsidRPr="00994086">
        <w:rPr>
          <w:rFonts w:ascii="Times New Roman" w:hAnsi="Times New Roman" w:cs="Times New Roman"/>
          <w:color w:val="000000" w:themeColor="text1"/>
          <w:sz w:val="22"/>
          <w:szCs w:val="22"/>
        </w:rPr>
        <w:t xml:space="preserve"> </w:t>
      </w:r>
      <w:r w:rsidR="00994086" w:rsidRPr="00994086">
        <w:rPr>
          <w:rFonts w:ascii="Times New Roman" w:hAnsi="Times New Roman" w:cs="Times New Roman"/>
          <w:color w:val="000000" w:themeColor="text1"/>
          <w:sz w:val="22"/>
          <w:szCs w:val="22"/>
        </w:rPr>
        <w:t xml:space="preserve">que reciba a lo largo de </w:t>
      </w:r>
      <w:r w:rsidR="00994086">
        <w:rPr>
          <w:rFonts w:ascii="Times New Roman" w:hAnsi="Times New Roman" w:cs="Times New Roman"/>
          <w:color w:val="000000" w:themeColor="text1"/>
          <w:sz w:val="22"/>
          <w:szCs w:val="22"/>
        </w:rPr>
        <w:t>su</w:t>
      </w:r>
      <w:r w:rsidR="00994086" w:rsidRPr="00994086">
        <w:rPr>
          <w:rFonts w:ascii="Times New Roman" w:hAnsi="Times New Roman" w:cs="Times New Roman"/>
          <w:color w:val="000000" w:themeColor="text1"/>
          <w:sz w:val="22"/>
          <w:szCs w:val="22"/>
        </w:rPr>
        <w:t xml:space="preserve"> relación con </w:t>
      </w:r>
      <w:r w:rsidR="00994086">
        <w:rPr>
          <w:rFonts w:ascii="Times New Roman" w:hAnsi="Times New Roman" w:cs="Times New Roman"/>
          <w:color w:val="000000" w:themeColor="text1"/>
          <w:sz w:val="22"/>
          <w:szCs w:val="22"/>
        </w:rPr>
        <w:t>el IAC</w:t>
      </w:r>
      <w:r w:rsidR="00994086" w:rsidRPr="00994086">
        <w:rPr>
          <w:rFonts w:ascii="Times New Roman" w:hAnsi="Times New Roman" w:cs="Times New Roman"/>
          <w:color w:val="000000" w:themeColor="text1"/>
          <w:sz w:val="22"/>
          <w:szCs w:val="22"/>
        </w:rPr>
        <w:t xml:space="preserve">, </w:t>
      </w:r>
      <w:r w:rsidR="00994086">
        <w:rPr>
          <w:rFonts w:ascii="Times New Roman" w:hAnsi="Times New Roman" w:cs="Times New Roman"/>
          <w:color w:val="000000" w:themeColor="text1"/>
          <w:sz w:val="22"/>
          <w:szCs w:val="22"/>
        </w:rPr>
        <w:t>absteniéndose de</w:t>
      </w:r>
      <w:r w:rsidR="00994086" w:rsidRPr="00994086">
        <w:rPr>
          <w:rFonts w:ascii="Times New Roman" w:hAnsi="Times New Roman" w:cs="Times New Roman"/>
          <w:color w:val="000000" w:themeColor="text1"/>
          <w:sz w:val="22"/>
          <w:szCs w:val="22"/>
        </w:rPr>
        <w:t xml:space="preserve"> poner en peligro la integridad, disponibilidad y confidencialidad de la información intercambiada en el marco del NDA firmado.</w:t>
      </w:r>
      <w:r w:rsidR="00075E91">
        <w:rPr>
          <w:rFonts w:ascii="Times New Roman" w:hAnsi="Times New Roman" w:cs="Times New Roman"/>
          <w:color w:val="000000" w:themeColor="text1"/>
          <w:sz w:val="22"/>
          <w:szCs w:val="22"/>
        </w:rPr>
        <w:t xml:space="preserve"> Estos anexos será</w:t>
      </w:r>
      <w:r w:rsidR="00A304A3">
        <w:rPr>
          <w:rFonts w:ascii="Times New Roman" w:hAnsi="Times New Roman" w:cs="Times New Roman"/>
          <w:color w:val="000000" w:themeColor="text1"/>
          <w:sz w:val="22"/>
          <w:szCs w:val="22"/>
        </w:rPr>
        <w:t>n</w:t>
      </w:r>
      <w:r w:rsidR="00075E91">
        <w:rPr>
          <w:rFonts w:ascii="Times New Roman" w:hAnsi="Times New Roman" w:cs="Times New Roman"/>
          <w:color w:val="000000" w:themeColor="text1"/>
          <w:sz w:val="22"/>
          <w:szCs w:val="22"/>
        </w:rPr>
        <w:t xml:space="preserve"> </w:t>
      </w:r>
      <w:r w:rsidR="00A304A3">
        <w:rPr>
          <w:rFonts w:ascii="Times New Roman" w:hAnsi="Times New Roman" w:cs="Times New Roman"/>
          <w:color w:val="000000" w:themeColor="text1"/>
          <w:sz w:val="22"/>
          <w:szCs w:val="22"/>
        </w:rPr>
        <w:t>remitidos</w:t>
      </w:r>
      <w:r w:rsidR="00426EEF">
        <w:rPr>
          <w:rFonts w:ascii="Times New Roman" w:hAnsi="Times New Roman" w:cs="Times New Roman"/>
          <w:color w:val="000000" w:themeColor="text1"/>
          <w:sz w:val="22"/>
          <w:szCs w:val="22"/>
        </w:rPr>
        <w:t xml:space="preserve"> a</w:t>
      </w:r>
      <w:r w:rsidR="00075E91">
        <w:rPr>
          <w:rFonts w:ascii="Times New Roman" w:hAnsi="Times New Roman" w:cs="Times New Roman"/>
          <w:color w:val="000000" w:themeColor="text1"/>
          <w:sz w:val="22"/>
          <w:szCs w:val="22"/>
        </w:rPr>
        <w:t xml:space="preserve"> la OTRI</w:t>
      </w:r>
      <w:r w:rsidR="00A304A3">
        <w:rPr>
          <w:rFonts w:ascii="Times New Roman" w:hAnsi="Times New Roman" w:cs="Times New Roman"/>
          <w:color w:val="000000" w:themeColor="text1"/>
          <w:sz w:val="22"/>
          <w:szCs w:val="22"/>
        </w:rPr>
        <w:t xml:space="preserve"> por parte del IP</w:t>
      </w:r>
      <w:r w:rsidR="00075E91">
        <w:rPr>
          <w:rFonts w:ascii="Times New Roman" w:hAnsi="Times New Roman" w:cs="Times New Roman"/>
          <w:color w:val="000000" w:themeColor="text1"/>
          <w:sz w:val="22"/>
          <w:szCs w:val="22"/>
        </w:rPr>
        <w:t xml:space="preserve"> para su gestión y archivo</w:t>
      </w:r>
      <w:r w:rsidR="00A304A3">
        <w:rPr>
          <w:rFonts w:ascii="Times New Roman" w:hAnsi="Times New Roman" w:cs="Times New Roman"/>
          <w:color w:val="000000" w:themeColor="text1"/>
          <w:sz w:val="22"/>
          <w:szCs w:val="22"/>
        </w:rPr>
        <w:t xml:space="preserve"> (</w:t>
      </w:r>
      <w:r w:rsidR="00075E91">
        <w:rPr>
          <w:rFonts w:ascii="Times New Roman" w:hAnsi="Times New Roman" w:cs="Times New Roman"/>
          <w:color w:val="000000" w:themeColor="text1"/>
          <w:sz w:val="22"/>
          <w:szCs w:val="22"/>
        </w:rPr>
        <w:t>incluida su entrada en el Registro General del IAC</w:t>
      </w:r>
      <w:r w:rsidR="00A304A3">
        <w:rPr>
          <w:rFonts w:ascii="Times New Roman" w:hAnsi="Times New Roman" w:cs="Times New Roman"/>
          <w:color w:val="000000" w:themeColor="text1"/>
          <w:sz w:val="22"/>
          <w:szCs w:val="22"/>
        </w:rPr>
        <w:t>)</w:t>
      </w:r>
      <w:r w:rsidR="00075E91">
        <w:rPr>
          <w:rFonts w:ascii="Times New Roman" w:hAnsi="Times New Roman" w:cs="Times New Roman"/>
          <w:color w:val="000000" w:themeColor="text1"/>
          <w:sz w:val="22"/>
          <w:szCs w:val="22"/>
        </w:rPr>
        <w:t>.</w:t>
      </w:r>
      <w:r w:rsidR="00171CDE">
        <w:rPr>
          <w:rFonts w:ascii="Times New Roman" w:hAnsi="Times New Roman" w:cs="Times New Roman"/>
          <w:color w:val="000000" w:themeColor="text1"/>
          <w:sz w:val="22"/>
          <w:szCs w:val="22"/>
        </w:rPr>
        <w:t xml:space="preserve"> </w:t>
      </w:r>
    </w:p>
    <w:p w14:paraId="6369892E" w14:textId="791A2EFE" w:rsidR="003E26DF" w:rsidRDefault="00307596" w:rsidP="00075E91">
      <w:pPr>
        <w:spacing w:before="120"/>
        <w:ind w:left="284"/>
        <w:jc w:val="both"/>
        <w:rPr>
          <w:rFonts w:ascii="Times New Roman" w:hAnsi="Times New Roman" w:cs="Times New Roman"/>
          <w:color w:val="000000" w:themeColor="text1"/>
          <w:sz w:val="22"/>
          <w:szCs w:val="22"/>
        </w:rPr>
      </w:pPr>
      <w:r w:rsidRPr="00F1000E">
        <w:rPr>
          <w:rFonts w:ascii="Times New Roman" w:hAnsi="Times New Roman" w:cs="Times New Roman"/>
          <w:color w:val="000000" w:themeColor="text1"/>
          <w:sz w:val="22"/>
          <w:szCs w:val="22"/>
        </w:rPr>
        <w:t xml:space="preserve">Los originales de los </w:t>
      </w:r>
      <w:proofErr w:type="spellStart"/>
      <w:r w:rsidR="00441412" w:rsidRPr="00F1000E">
        <w:rPr>
          <w:rFonts w:ascii="Times New Roman" w:hAnsi="Times New Roman" w:cs="Times New Roman"/>
          <w:color w:val="000000" w:themeColor="text1"/>
          <w:sz w:val="22"/>
          <w:szCs w:val="22"/>
        </w:rPr>
        <w:t>NDAs</w:t>
      </w:r>
      <w:proofErr w:type="spellEnd"/>
      <w:r w:rsidRPr="00F1000E">
        <w:rPr>
          <w:rFonts w:ascii="Times New Roman" w:hAnsi="Times New Roman" w:cs="Times New Roman"/>
          <w:color w:val="000000" w:themeColor="text1"/>
          <w:sz w:val="22"/>
          <w:szCs w:val="22"/>
        </w:rPr>
        <w:t xml:space="preserve"> quedarán custodiados en </w:t>
      </w:r>
      <w:r w:rsidR="00426EEF">
        <w:rPr>
          <w:rFonts w:ascii="Times New Roman" w:hAnsi="Times New Roman" w:cs="Times New Roman"/>
          <w:color w:val="000000" w:themeColor="text1"/>
          <w:sz w:val="22"/>
          <w:szCs w:val="22"/>
        </w:rPr>
        <w:t>Registro General del IAC</w:t>
      </w:r>
      <w:r w:rsidRPr="00F1000E">
        <w:rPr>
          <w:rFonts w:ascii="Times New Roman" w:hAnsi="Times New Roman" w:cs="Times New Roman"/>
          <w:color w:val="000000" w:themeColor="text1"/>
          <w:sz w:val="22"/>
          <w:szCs w:val="22"/>
        </w:rPr>
        <w:t xml:space="preserve">. </w:t>
      </w:r>
    </w:p>
    <w:p w14:paraId="6583A3E2" w14:textId="2DEC5611" w:rsidR="00EC1509" w:rsidRPr="00EC1509" w:rsidRDefault="003E26DF" w:rsidP="00075E91">
      <w:pPr>
        <w:spacing w:before="120"/>
        <w:ind w:left="284"/>
        <w:jc w:val="both"/>
        <w:rPr>
          <w:rFonts w:ascii="Times New Roman" w:hAnsi="Times New Roman"/>
          <w:color w:val="000000" w:themeColor="text1"/>
          <w:sz w:val="22"/>
          <w:szCs w:val="22"/>
        </w:rPr>
      </w:pPr>
      <w:r>
        <w:rPr>
          <w:rFonts w:ascii="Times New Roman" w:hAnsi="Times New Roman" w:cs="Times New Roman"/>
          <w:color w:val="000000" w:themeColor="text1"/>
          <w:sz w:val="22"/>
          <w:szCs w:val="22"/>
        </w:rPr>
        <w:t xml:space="preserve">Por otra parte, la OTRI se encargará de mantener actualizado el listado de todos los </w:t>
      </w:r>
      <w:proofErr w:type="spellStart"/>
      <w:r w:rsidR="00F1000E" w:rsidRPr="00F1000E">
        <w:rPr>
          <w:rFonts w:ascii="Times New Roman" w:hAnsi="Times New Roman" w:cs="Times New Roman"/>
          <w:color w:val="000000" w:themeColor="text1"/>
          <w:sz w:val="22"/>
          <w:szCs w:val="22"/>
        </w:rPr>
        <w:t>NDAs</w:t>
      </w:r>
      <w:proofErr w:type="spellEnd"/>
      <w:r w:rsidR="00307596" w:rsidRPr="00F1000E">
        <w:rPr>
          <w:rFonts w:ascii="Times New Roman" w:hAnsi="Times New Roman" w:cs="Times New Roman"/>
          <w:color w:val="000000" w:themeColor="text1"/>
          <w:sz w:val="22"/>
          <w:szCs w:val="22"/>
        </w:rPr>
        <w:t xml:space="preserve"> firmados por el IAC, finalizados y en curso.</w:t>
      </w:r>
    </w:p>
    <w:p w14:paraId="13FF6D0E" w14:textId="5FE53C3A" w:rsidR="00307596" w:rsidRDefault="00A304A3" w:rsidP="00307596">
      <w:pPr>
        <w:spacing w:before="120"/>
        <w:ind w:left="284"/>
        <w:jc w:val="both"/>
        <w:rPr>
          <w:rFonts w:ascii="Times New Roman" w:hAnsi="Times New Roman" w:cs="Times New Roman"/>
          <w:color w:val="000000" w:themeColor="text1"/>
          <w:sz w:val="22"/>
          <w:szCs w:val="22"/>
        </w:rPr>
      </w:pPr>
      <w:r w:rsidRPr="00264A9A">
        <w:rPr>
          <w:rFonts w:ascii="Times New Roman" w:hAnsi="Times New Roman" w:cs="Times New Roman"/>
          <w:color w:val="000000" w:themeColor="text1"/>
          <w:sz w:val="22"/>
          <w:szCs w:val="22"/>
        </w:rPr>
        <w:t xml:space="preserve">Para el adecuado seguimiento de la información confidencial intercambiada, </w:t>
      </w:r>
      <w:r w:rsidR="00264A9A" w:rsidRPr="00264A9A">
        <w:rPr>
          <w:rFonts w:ascii="Times New Roman" w:hAnsi="Times New Roman" w:cs="Times New Roman"/>
          <w:color w:val="000000" w:themeColor="text1"/>
          <w:sz w:val="22"/>
          <w:szCs w:val="22"/>
        </w:rPr>
        <w:t>se llevará un registro de documentos (presentaciones, informes, emails, fotografías, planos, etc.) por parte del IP</w:t>
      </w:r>
      <w:r w:rsidR="000F0C5A">
        <w:rPr>
          <w:rFonts w:ascii="Times New Roman" w:hAnsi="Times New Roman" w:cs="Times New Roman"/>
          <w:color w:val="000000" w:themeColor="text1"/>
          <w:sz w:val="22"/>
          <w:szCs w:val="22"/>
        </w:rPr>
        <w:t>, conforme al subproceso que se detalla en el anexo A</w:t>
      </w:r>
      <w:r w:rsidR="006000FD">
        <w:rPr>
          <w:rFonts w:ascii="Times New Roman" w:hAnsi="Times New Roman" w:cs="Times New Roman"/>
          <w:color w:val="000000" w:themeColor="text1"/>
          <w:sz w:val="22"/>
          <w:szCs w:val="22"/>
        </w:rPr>
        <w:t>4</w:t>
      </w:r>
      <w:bookmarkStart w:id="0" w:name="_GoBack"/>
      <w:bookmarkEnd w:id="0"/>
      <w:r w:rsidR="00264A9A" w:rsidRPr="00264A9A">
        <w:rPr>
          <w:rFonts w:ascii="Times New Roman" w:hAnsi="Times New Roman" w:cs="Times New Roman"/>
          <w:color w:val="000000" w:themeColor="text1"/>
          <w:sz w:val="22"/>
          <w:szCs w:val="22"/>
        </w:rPr>
        <w:t xml:space="preserve">, </w:t>
      </w:r>
      <w:r w:rsidR="000F0C5A">
        <w:rPr>
          <w:rFonts w:ascii="Times New Roman" w:hAnsi="Times New Roman" w:cs="Times New Roman"/>
          <w:color w:val="000000" w:themeColor="text1"/>
          <w:sz w:val="22"/>
          <w:szCs w:val="22"/>
        </w:rPr>
        <w:t>garantizando que t</w:t>
      </w:r>
      <w:r w:rsidR="00264A9A">
        <w:rPr>
          <w:rFonts w:ascii="Times New Roman" w:hAnsi="Times New Roman" w:cs="Times New Roman"/>
          <w:color w:val="000000" w:themeColor="text1"/>
          <w:sz w:val="22"/>
          <w:szCs w:val="22"/>
        </w:rPr>
        <w:t xml:space="preserve">oda la información intercambiada debe quedar registrada </w:t>
      </w:r>
      <w:r w:rsidR="000F0C5A">
        <w:rPr>
          <w:rFonts w:ascii="Times New Roman" w:hAnsi="Times New Roman" w:cs="Times New Roman"/>
          <w:color w:val="000000" w:themeColor="text1"/>
          <w:sz w:val="22"/>
          <w:szCs w:val="22"/>
        </w:rPr>
        <w:t>conforme indique dicho subproceso</w:t>
      </w:r>
      <w:r w:rsidR="00264A9A">
        <w:rPr>
          <w:rFonts w:ascii="Times New Roman" w:hAnsi="Times New Roman" w:cs="Times New Roman"/>
          <w:color w:val="000000" w:themeColor="text1"/>
          <w:sz w:val="22"/>
          <w:szCs w:val="22"/>
        </w:rPr>
        <w:t xml:space="preserve">, </w:t>
      </w:r>
      <w:r w:rsidR="000F0C5A">
        <w:rPr>
          <w:rFonts w:ascii="Times New Roman" w:hAnsi="Times New Roman" w:cs="Times New Roman"/>
          <w:color w:val="000000" w:themeColor="text1"/>
          <w:sz w:val="22"/>
          <w:szCs w:val="22"/>
        </w:rPr>
        <w:t>supeditando al mismo cualquier intercambio que implique acción por parte del IAC en el marco del NDA</w:t>
      </w:r>
      <w:r w:rsidR="00264A9A">
        <w:rPr>
          <w:rFonts w:ascii="Times New Roman" w:hAnsi="Times New Roman" w:cs="Times New Roman"/>
          <w:color w:val="000000" w:themeColor="text1"/>
          <w:sz w:val="22"/>
          <w:szCs w:val="22"/>
        </w:rPr>
        <w:t>.</w:t>
      </w:r>
    </w:p>
    <w:p w14:paraId="6D01BD60" w14:textId="24223BC0" w:rsidR="00E34FA6" w:rsidRDefault="00E34FA6" w:rsidP="00D362D4">
      <w:pPr>
        <w:spacing w:before="120" w:after="120"/>
        <w:ind w:left="284"/>
        <w:jc w:val="both"/>
        <w:rPr>
          <w:b/>
          <w:noProof/>
          <w:color w:val="FF0000"/>
          <w:lang w:val="es-ES" w:eastAsia="es-ES"/>
        </w:rPr>
      </w:pPr>
      <w:r w:rsidRPr="00E34FA6">
        <w:rPr>
          <w:rFonts w:ascii="Times New Roman" w:hAnsi="Times New Roman" w:cs="Times New Roman"/>
          <w:color w:val="000000" w:themeColor="text1"/>
          <w:sz w:val="22"/>
          <w:szCs w:val="22"/>
        </w:rPr>
        <w:t>El repositorio virtual que se habilite deberá contener una declaración de responsabilidad legal del tipo:</w:t>
      </w:r>
      <w:r w:rsidR="00D362D4" w:rsidRPr="00562B09">
        <w:rPr>
          <w:b/>
          <w:noProof/>
          <w:color w:val="FF0000"/>
          <w:lang w:val="es-ES" w:eastAsia="es-ES"/>
        </w:rPr>
        <w:t xml:space="preserve"> </w:t>
      </w:r>
    </w:p>
    <w:p w14:paraId="4474C90C" w14:textId="505AEE12" w:rsidR="00C42065" w:rsidRPr="00E34FA6" w:rsidRDefault="00C42065" w:rsidP="00D362D4">
      <w:pPr>
        <w:spacing w:before="120" w:after="120"/>
        <w:ind w:left="284"/>
        <w:jc w:val="both"/>
        <w:rPr>
          <w:rFonts w:ascii="Times New Roman" w:hAnsi="Times New Roman" w:cs="Times New Roman"/>
          <w:color w:val="000000" w:themeColor="text1"/>
          <w:sz w:val="22"/>
          <w:szCs w:val="22"/>
        </w:rPr>
      </w:pPr>
      <w:r w:rsidRPr="00562B09">
        <w:rPr>
          <w:b/>
          <w:noProof/>
          <w:color w:val="FF0000"/>
          <w:lang w:eastAsia="es-ES_tradnl"/>
        </w:rPr>
        <mc:AlternateContent>
          <mc:Choice Requires="wps">
            <w:drawing>
              <wp:anchor distT="0" distB="0" distL="114300" distR="114300" simplePos="0" relativeHeight="251661312" behindDoc="1" locked="0" layoutInCell="1" allowOverlap="1" wp14:anchorId="426B469E" wp14:editId="5FCDD722">
                <wp:simplePos x="0" y="0"/>
                <wp:positionH relativeFrom="column">
                  <wp:posOffset>5443</wp:posOffset>
                </wp:positionH>
                <wp:positionV relativeFrom="paragraph">
                  <wp:posOffset>210728</wp:posOffset>
                </wp:positionV>
                <wp:extent cx="6362065" cy="2625635"/>
                <wp:effectExtent l="0" t="0" r="13335" b="16510"/>
                <wp:wrapNone/>
                <wp:docPr id="3" name="Rectángulo redondeado 3"/>
                <wp:cNvGraphicFramePr/>
                <a:graphic xmlns:a="http://schemas.openxmlformats.org/drawingml/2006/main">
                  <a:graphicData uri="http://schemas.microsoft.com/office/word/2010/wordprocessingShape">
                    <wps:wsp>
                      <wps:cNvSpPr/>
                      <wps:spPr>
                        <a:xfrm>
                          <a:off x="0" y="0"/>
                          <a:ext cx="6362065" cy="2625635"/>
                        </a:xfrm>
                        <a:prstGeom prst="roundRect">
                          <a:avLst>
                            <a:gd name="adj" fmla="val 8613"/>
                          </a:avLst>
                        </a:prstGeom>
                        <a:solidFill>
                          <a:schemeClr val="tx2">
                            <a:lumMod val="20000"/>
                            <a:lumOff val="80000"/>
                          </a:schemeClr>
                        </a:solidFill>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37355" id="Rectángulo redondeado 3" o:spid="_x0000_s1026" style="position:absolute;margin-left:.45pt;margin-top:16.6pt;width:500.95pt;height:20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" fillcolor="#c6d9f1 [671]" strokecolor="#4579b8 [3044]"/>
            </w:pict>
          </mc:Fallback>
        </mc:AlternateContent>
      </w:r>
    </w:p>
    <w:p w14:paraId="42C13972" w14:textId="529C4845" w:rsidR="00E34FA6" w:rsidRPr="00E34FA6" w:rsidRDefault="00E34FA6" w:rsidP="00E34FA6">
      <w:pPr>
        <w:pStyle w:val="NormalWeb"/>
        <w:spacing w:before="0" w:beforeAutospacing="0" w:after="225" w:afterAutospacing="0"/>
        <w:ind w:left="284"/>
        <w:jc w:val="both"/>
        <w:rPr>
          <w:rFonts w:eastAsiaTheme="minorEastAsia"/>
          <w:color w:val="000000" w:themeColor="text1"/>
          <w:sz w:val="22"/>
          <w:szCs w:val="22"/>
          <w:lang w:val="es-ES_tradnl" w:eastAsia="ja-JP"/>
        </w:rPr>
      </w:pPr>
      <w:r w:rsidRPr="00E34FA6">
        <w:rPr>
          <w:rFonts w:eastAsiaTheme="minorEastAsia"/>
          <w:color w:val="000000" w:themeColor="text1"/>
          <w:sz w:val="22"/>
          <w:szCs w:val="22"/>
          <w:lang w:val="es-ES_tradnl" w:eastAsia="ja-JP"/>
        </w:rPr>
        <w:t xml:space="preserve">Este </w:t>
      </w:r>
      <w:r>
        <w:rPr>
          <w:rFonts w:eastAsiaTheme="minorEastAsia"/>
          <w:color w:val="000000" w:themeColor="text1"/>
          <w:sz w:val="22"/>
          <w:szCs w:val="22"/>
          <w:lang w:val="es-ES_tradnl" w:eastAsia="ja-JP"/>
        </w:rPr>
        <w:t xml:space="preserve">repositorio </w:t>
      </w:r>
      <w:r w:rsidR="001A0042">
        <w:rPr>
          <w:rFonts w:eastAsiaTheme="minorEastAsia"/>
          <w:color w:val="000000" w:themeColor="text1"/>
          <w:sz w:val="22"/>
          <w:szCs w:val="22"/>
          <w:lang w:val="es-ES_tradnl" w:eastAsia="ja-JP"/>
        </w:rPr>
        <w:t>ha sido habilitado por el</w:t>
      </w:r>
      <w:r w:rsidRPr="00E34FA6">
        <w:rPr>
          <w:rFonts w:eastAsiaTheme="minorEastAsia"/>
          <w:color w:val="000000" w:themeColor="text1"/>
          <w:sz w:val="22"/>
          <w:szCs w:val="22"/>
          <w:lang w:val="es-ES_tradnl" w:eastAsia="ja-JP"/>
        </w:rPr>
        <w:t xml:space="preserve"> INSTITUTO DE ASTROFÍSICA DE CANARIAS y </w:t>
      </w:r>
      <w:r>
        <w:rPr>
          <w:rFonts w:eastAsiaTheme="minorEastAsia"/>
          <w:color w:val="000000" w:themeColor="text1"/>
          <w:sz w:val="22"/>
          <w:szCs w:val="22"/>
          <w:lang w:val="es-ES_tradnl" w:eastAsia="ja-JP"/>
        </w:rPr>
        <w:t>contiene</w:t>
      </w:r>
      <w:r w:rsidRPr="00E34FA6">
        <w:rPr>
          <w:rFonts w:eastAsiaTheme="minorEastAsia"/>
          <w:color w:val="000000" w:themeColor="text1"/>
          <w:sz w:val="22"/>
          <w:szCs w:val="22"/>
          <w:lang w:val="es-ES_tradnl" w:eastAsia="ja-JP"/>
        </w:rPr>
        <w:t xml:space="preserve"> INFORMACIÓN CONFIDENCIAL a la que sólo tiene derecho a acceder el </w:t>
      </w:r>
      <w:r>
        <w:rPr>
          <w:rFonts w:eastAsiaTheme="minorEastAsia"/>
          <w:color w:val="000000" w:themeColor="text1"/>
          <w:sz w:val="22"/>
          <w:szCs w:val="22"/>
          <w:lang w:val="es-ES_tradnl" w:eastAsia="ja-JP"/>
        </w:rPr>
        <w:t>personal autorizado</w:t>
      </w:r>
      <w:r w:rsidRPr="00E34FA6">
        <w:rPr>
          <w:rFonts w:eastAsiaTheme="minorEastAsia"/>
          <w:color w:val="000000" w:themeColor="text1"/>
          <w:sz w:val="22"/>
          <w:szCs w:val="22"/>
          <w:lang w:val="es-ES_tradnl" w:eastAsia="ja-JP"/>
        </w:rPr>
        <w:t xml:space="preserve">. Conforme al Código Penal será castigado el que, para descubrir los secretos o vulnerar la intimidad de otro, sin su consentimiento, se </w:t>
      </w:r>
      <w:r>
        <w:rPr>
          <w:rFonts w:eastAsiaTheme="minorEastAsia"/>
          <w:color w:val="000000" w:themeColor="text1"/>
          <w:sz w:val="22"/>
          <w:szCs w:val="22"/>
          <w:lang w:val="es-ES_tradnl" w:eastAsia="ja-JP"/>
        </w:rPr>
        <w:t>apropie de información de la que no es destinatario</w:t>
      </w:r>
      <w:r w:rsidRPr="00E34FA6">
        <w:rPr>
          <w:rFonts w:eastAsiaTheme="minorEastAsia"/>
          <w:color w:val="000000" w:themeColor="text1"/>
          <w:sz w:val="22"/>
          <w:szCs w:val="22"/>
          <w:lang w:val="es-ES_tradnl" w:eastAsia="ja-JP"/>
        </w:rPr>
        <w:t>. También incurre en delito aquel que descubriere, revelare o cediere datos reservados de personas jurídicas, sin el consentimiento de sus representantes.</w:t>
      </w:r>
    </w:p>
    <w:p w14:paraId="09C5A54E" w14:textId="6AF4178C" w:rsidR="00E34FA6" w:rsidRPr="00E34FA6" w:rsidRDefault="00E34FA6" w:rsidP="00E34FA6">
      <w:pPr>
        <w:pStyle w:val="NormalWeb"/>
        <w:spacing w:before="0" w:beforeAutospacing="0" w:after="225" w:afterAutospacing="0"/>
        <w:ind w:left="284"/>
        <w:jc w:val="both"/>
        <w:rPr>
          <w:rFonts w:eastAsiaTheme="minorEastAsia"/>
          <w:color w:val="000000" w:themeColor="text1"/>
          <w:sz w:val="22"/>
          <w:szCs w:val="22"/>
          <w:lang w:val="es-ES_tradnl" w:eastAsia="ja-JP"/>
        </w:rPr>
      </w:pPr>
      <w:r w:rsidRPr="00E34FA6">
        <w:rPr>
          <w:rFonts w:eastAsiaTheme="minorEastAsia"/>
          <w:color w:val="000000" w:themeColor="text1"/>
          <w:sz w:val="22"/>
          <w:szCs w:val="22"/>
          <w:lang w:val="es-ES_tradnl" w:eastAsia="ja-JP"/>
        </w:rPr>
        <w:t>Por otro lado, el tratamiento desautorizado de datos de carácter personal puede suponer una infracción de la Ley Orgánica 15/1999, de 13 de diciembre,</w:t>
      </w:r>
      <w:r w:rsidR="000F0C5A">
        <w:rPr>
          <w:rFonts w:eastAsiaTheme="minorEastAsia"/>
          <w:color w:val="000000" w:themeColor="text1"/>
          <w:sz w:val="22"/>
          <w:szCs w:val="22"/>
          <w:lang w:val="es-ES_tradnl" w:eastAsia="ja-JP"/>
        </w:rPr>
        <w:t xml:space="preserve"> y de su posterior RD 1720/2007, de 21 de diciembre, así como del Reglamento (UE) 2016/679, del Parlamento Europeo y del Consejo de 27 de abril de 2016, de Protección de Datos de carácter Personal</w:t>
      </w:r>
      <w:r w:rsidRPr="00E34FA6">
        <w:rPr>
          <w:rFonts w:eastAsiaTheme="minorEastAsia"/>
          <w:color w:val="000000" w:themeColor="text1"/>
          <w:sz w:val="22"/>
          <w:szCs w:val="22"/>
          <w:lang w:val="es-ES_tradnl" w:eastAsia="ja-JP"/>
        </w:rPr>
        <w:t xml:space="preserve">, que establece multas de hasta 601.012,10 €. </w:t>
      </w:r>
      <w:r>
        <w:rPr>
          <w:rFonts w:eastAsiaTheme="minorEastAsia"/>
          <w:color w:val="000000" w:themeColor="text1"/>
          <w:sz w:val="22"/>
          <w:szCs w:val="22"/>
          <w:lang w:val="es-ES_tradnl" w:eastAsia="ja-JP"/>
        </w:rPr>
        <w:t>Dado que la información contenida en este repositorio es de acceso restringido, si usted no cuenta con una autorización explícita por parte del IAC</w:t>
      </w:r>
      <w:r w:rsidRPr="00E34FA6">
        <w:rPr>
          <w:rFonts w:eastAsiaTheme="minorEastAsia"/>
          <w:color w:val="000000" w:themeColor="text1"/>
          <w:sz w:val="22"/>
          <w:szCs w:val="22"/>
          <w:lang w:val="es-ES_tradnl" w:eastAsia="ja-JP"/>
        </w:rPr>
        <w:t>, deberá abstenerse de examinar o utilizar su contenido, realizar copias o entregarlo a persona distinta.</w:t>
      </w:r>
    </w:p>
    <w:p w14:paraId="7E636179" w14:textId="649246BC" w:rsidR="00E34FA6" w:rsidRPr="00E34FA6" w:rsidRDefault="00E34FA6" w:rsidP="00E34FA6">
      <w:pPr>
        <w:pStyle w:val="NormalWeb"/>
        <w:spacing w:before="0" w:beforeAutospacing="0" w:after="225" w:afterAutospacing="0"/>
        <w:ind w:left="284"/>
        <w:jc w:val="both"/>
        <w:rPr>
          <w:rFonts w:eastAsiaTheme="minorEastAsia"/>
          <w:color w:val="000000" w:themeColor="text1"/>
          <w:sz w:val="22"/>
          <w:szCs w:val="22"/>
          <w:lang w:val="es-ES_tradnl" w:eastAsia="ja-JP"/>
        </w:rPr>
      </w:pPr>
      <w:r w:rsidRPr="00E34FA6">
        <w:rPr>
          <w:rFonts w:eastAsiaTheme="minorEastAsia"/>
          <w:color w:val="000000" w:themeColor="text1"/>
          <w:sz w:val="22"/>
          <w:szCs w:val="22"/>
          <w:lang w:val="es-ES_tradnl" w:eastAsia="ja-JP"/>
        </w:rPr>
        <w:t xml:space="preserve">Si Vd. ha </w:t>
      </w:r>
      <w:r>
        <w:rPr>
          <w:rFonts w:eastAsiaTheme="minorEastAsia"/>
          <w:color w:val="000000" w:themeColor="text1"/>
          <w:sz w:val="22"/>
          <w:szCs w:val="22"/>
          <w:lang w:val="es-ES_tradnl" w:eastAsia="ja-JP"/>
        </w:rPr>
        <w:t>accedido a este espacio virtual</w:t>
      </w:r>
      <w:r w:rsidRPr="00E34FA6">
        <w:rPr>
          <w:rFonts w:eastAsiaTheme="minorEastAsia"/>
          <w:color w:val="000000" w:themeColor="text1"/>
          <w:sz w:val="22"/>
          <w:szCs w:val="22"/>
          <w:lang w:val="es-ES_tradnl" w:eastAsia="ja-JP"/>
        </w:rPr>
        <w:t xml:space="preserve"> por error, le rogamos que nos informe inmediatamente al número de teléfono +34922605</w:t>
      </w:r>
      <w:r>
        <w:rPr>
          <w:rFonts w:eastAsiaTheme="minorEastAsia"/>
          <w:color w:val="000000" w:themeColor="text1"/>
          <w:sz w:val="22"/>
          <w:szCs w:val="22"/>
          <w:lang w:val="es-ES_tradnl" w:eastAsia="ja-JP"/>
        </w:rPr>
        <w:t>191</w:t>
      </w:r>
      <w:r w:rsidRPr="00E34FA6">
        <w:rPr>
          <w:rFonts w:eastAsiaTheme="minorEastAsia"/>
          <w:color w:val="000000" w:themeColor="text1"/>
          <w:sz w:val="22"/>
          <w:szCs w:val="22"/>
          <w:lang w:val="es-ES_tradnl" w:eastAsia="ja-JP"/>
        </w:rPr>
        <w:t xml:space="preserve"> o a la dirección de correo electrónico: </w:t>
      </w:r>
      <w:r w:rsidR="00777D12">
        <w:rPr>
          <w:rFonts w:eastAsiaTheme="minorEastAsia"/>
          <w:color w:val="000000" w:themeColor="text1"/>
          <w:sz w:val="22"/>
          <w:szCs w:val="22"/>
          <w:lang w:val="es-ES_tradnl" w:eastAsia="ja-JP"/>
        </w:rPr>
        <w:t>secadm@iac.es</w:t>
      </w:r>
    </w:p>
    <w:p w14:paraId="5C571A78" w14:textId="0953E2D1" w:rsidR="00E34FA6" w:rsidRPr="00E34FA6" w:rsidRDefault="00E34FA6" w:rsidP="00307596">
      <w:pPr>
        <w:spacing w:before="120"/>
        <w:ind w:left="284"/>
        <w:jc w:val="both"/>
        <w:rPr>
          <w:rFonts w:ascii="Times New Roman" w:hAnsi="Times New Roman" w:cs="Times New Roman"/>
          <w:color w:val="000000" w:themeColor="text1"/>
          <w:sz w:val="22"/>
          <w:szCs w:val="22"/>
        </w:rPr>
      </w:pPr>
      <w:r w:rsidRPr="00E34FA6">
        <w:rPr>
          <w:rFonts w:ascii="Times New Roman" w:hAnsi="Times New Roman" w:cs="Times New Roman"/>
          <w:color w:val="000000" w:themeColor="text1"/>
          <w:sz w:val="22"/>
          <w:szCs w:val="22"/>
        </w:rPr>
        <w:t>Asimismo, toda la documentación intercambiada, tanto la enviada como la recibida, que tenga carácter confidencial, deberá señalarse con una marca de agua que explicite dicho carácter confidencial.</w:t>
      </w:r>
    </w:p>
    <w:p w14:paraId="2756A1E7" w14:textId="5AA05126" w:rsidR="00E26842" w:rsidRDefault="00307596" w:rsidP="00307596">
      <w:pPr>
        <w:spacing w:before="120"/>
        <w:ind w:left="284"/>
        <w:jc w:val="both"/>
        <w:rPr>
          <w:rFonts w:ascii="Times New Roman" w:hAnsi="Times New Roman" w:cs="Times New Roman"/>
          <w:color w:val="000000" w:themeColor="text1"/>
          <w:sz w:val="22"/>
          <w:szCs w:val="22"/>
        </w:rPr>
      </w:pPr>
      <w:r w:rsidRPr="00E26842">
        <w:rPr>
          <w:rFonts w:ascii="Times New Roman" w:hAnsi="Times New Roman" w:cs="Times New Roman"/>
          <w:color w:val="000000" w:themeColor="text1"/>
          <w:sz w:val="22"/>
          <w:szCs w:val="22"/>
        </w:rPr>
        <w:t xml:space="preserve">El </w:t>
      </w:r>
      <w:r w:rsidR="00075E91" w:rsidRPr="00E26842">
        <w:rPr>
          <w:rFonts w:ascii="Times New Roman" w:hAnsi="Times New Roman" w:cs="Times New Roman"/>
          <w:color w:val="000000" w:themeColor="text1"/>
          <w:sz w:val="22"/>
          <w:szCs w:val="22"/>
        </w:rPr>
        <w:t>IP</w:t>
      </w:r>
      <w:r w:rsidRPr="00E26842">
        <w:rPr>
          <w:rFonts w:ascii="Times New Roman" w:hAnsi="Times New Roman" w:cs="Times New Roman"/>
          <w:color w:val="000000" w:themeColor="text1"/>
          <w:sz w:val="22"/>
          <w:szCs w:val="22"/>
        </w:rPr>
        <w:t xml:space="preserve"> por parte del IAC</w:t>
      </w:r>
      <w:r w:rsidR="00C42065">
        <w:rPr>
          <w:rFonts w:ascii="Times New Roman" w:hAnsi="Times New Roman" w:cs="Times New Roman"/>
          <w:color w:val="000000" w:themeColor="text1"/>
          <w:sz w:val="22"/>
          <w:szCs w:val="22"/>
        </w:rPr>
        <w:t>, designado</w:t>
      </w:r>
      <w:r w:rsidRPr="00E26842">
        <w:rPr>
          <w:rFonts w:ascii="Times New Roman" w:hAnsi="Times New Roman" w:cs="Times New Roman"/>
          <w:color w:val="000000" w:themeColor="text1"/>
          <w:sz w:val="22"/>
          <w:szCs w:val="22"/>
        </w:rPr>
        <w:t xml:space="preserve"> para el seguimiento técnico del </w:t>
      </w:r>
      <w:r w:rsidR="00075E91" w:rsidRPr="00E26842">
        <w:rPr>
          <w:rFonts w:ascii="Times New Roman" w:hAnsi="Times New Roman" w:cs="Times New Roman"/>
          <w:color w:val="000000" w:themeColor="text1"/>
          <w:sz w:val="22"/>
          <w:szCs w:val="22"/>
        </w:rPr>
        <w:t>NDA</w:t>
      </w:r>
      <w:r w:rsidR="00C42065">
        <w:rPr>
          <w:rFonts w:ascii="Times New Roman" w:hAnsi="Times New Roman" w:cs="Times New Roman"/>
          <w:color w:val="000000" w:themeColor="text1"/>
          <w:sz w:val="22"/>
          <w:szCs w:val="22"/>
        </w:rPr>
        <w:t>,</w:t>
      </w:r>
      <w:r w:rsidRPr="00E26842">
        <w:rPr>
          <w:rFonts w:ascii="Times New Roman" w:hAnsi="Times New Roman" w:cs="Times New Roman"/>
          <w:color w:val="000000" w:themeColor="text1"/>
          <w:sz w:val="22"/>
          <w:szCs w:val="22"/>
        </w:rPr>
        <w:t xml:space="preserve"> comunicará a la </w:t>
      </w:r>
      <w:r w:rsidR="00FE7C6F" w:rsidRPr="00E26842">
        <w:rPr>
          <w:rFonts w:ascii="Times New Roman" w:hAnsi="Times New Roman" w:cs="Times New Roman"/>
          <w:color w:val="000000" w:themeColor="text1"/>
          <w:sz w:val="22"/>
          <w:szCs w:val="22"/>
        </w:rPr>
        <w:t>OTRI</w:t>
      </w:r>
      <w:r w:rsidRPr="00E26842">
        <w:rPr>
          <w:rFonts w:ascii="Times New Roman" w:hAnsi="Times New Roman" w:cs="Times New Roman"/>
          <w:color w:val="000000" w:themeColor="text1"/>
          <w:sz w:val="22"/>
          <w:szCs w:val="22"/>
        </w:rPr>
        <w:t xml:space="preserve"> cualquier posible incidencia que afecte </w:t>
      </w:r>
      <w:r w:rsidR="00FE7C6F" w:rsidRPr="00E26842">
        <w:rPr>
          <w:rFonts w:ascii="Times New Roman" w:hAnsi="Times New Roman" w:cs="Times New Roman"/>
          <w:color w:val="000000" w:themeColor="text1"/>
          <w:sz w:val="22"/>
          <w:szCs w:val="22"/>
        </w:rPr>
        <w:t>al cumplimiento del NDA</w:t>
      </w:r>
      <w:r w:rsidR="00E26842" w:rsidRPr="00E26842">
        <w:rPr>
          <w:rFonts w:ascii="Times New Roman" w:hAnsi="Times New Roman" w:cs="Times New Roman"/>
          <w:color w:val="000000" w:themeColor="text1"/>
          <w:sz w:val="22"/>
          <w:szCs w:val="22"/>
        </w:rPr>
        <w:t xml:space="preserve">, siendo ésta quien </w:t>
      </w:r>
      <w:r w:rsidRPr="00E26842">
        <w:rPr>
          <w:rFonts w:ascii="Times New Roman" w:hAnsi="Times New Roman" w:cs="Times New Roman"/>
          <w:color w:val="000000" w:themeColor="text1"/>
          <w:sz w:val="22"/>
          <w:szCs w:val="22"/>
        </w:rPr>
        <w:t xml:space="preserve">canalizará </w:t>
      </w:r>
      <w:r w:rsidR="00C42065">
        <w:rPr>
          <w:rFonts w:ascii="Times New Roman" w:hAnsi="Times New Roman" w:cs="Times New Roman"/>
          <w:color w:val="000000" w:themeColor="text1"/>
          <w:sz w:val="22"/>
          <w:szCs w:val="22"/>
        </w:rPr>
        <w:t>la</w:t>
      </w:r>
      <w:r w:rsidR="00C42065" w:rsidRPr="00E26842">
        <w:rPr>
          <w:rFonts w:ascii="Times New Roman" w:hAnsi="Times New Roman" w:cs="Times New Roman"/>
          <w:color w:val="000000" w:themeColor="text1"/>
          <w:sz w:val="22"/>
          <w:szCs w:val="22"/>
        </w:rPr>
        <w:t xml:space="preserve"> </w:t>
      </w:r>
      <w:r w:rsidRPr="00E26842">
        <w:rPr>
          <w:rFonts w:ascii="Times New Roman" w:hAnsi="Times New Roman" w:cs="Times New Roman"/>
          <w:color w:val="000000" w:themeColor="text1"/>
          <w:sz w:val="22"/>
          <w:szCs w:val="22"/>
        </w:rPr>
        <w:t xml:space="preserve">información o necesidad de toma de acciones a </w:t>
      </w:r>
      <w:r w:rsidR="00E26842" w:rsidRPr="00E26842">
        <w:rPr>
          <w:rFonts w:ascii="Times New Roman" w:hAnsi="Times New Roman" w:cs="Times New Roman"/>
          <w:color w:val="000000" w:themeColor="text1"/>
          <w:sz w:val="22"/>
          <w:szCs w:val="22"/>
        </w:rPr>
        <w:t>través del</w:t>
      </w:r>
      <w:r w:rsidRPr="00E26842">
        <w:rPr>
          <w:rFonts w:ascii="Times New Roman" w:hAnsi="Times New Roman" w:cs="Times New Roman"/>
          <w:color w:val="000000" w:themeColor="text1"/>
          <w:sz w:val="22"/>
          <w:szCs w:val="22"/>
        </w:rPr>
        <w:t xml:space="preserve"> </w:t>
      </w:r>
      <w:r w:rsidR="00E26842">
        <w:rPr>
          <w:rFonts w:ascii="Times New Roman" w:hAnsi="Times New Roman" w:cs="Times New Roman"/>
          <w:color w:val="000000" w:themeColor="text1"/>
          <w:sz w:val="22"/>
          <w:szCs w:val="22"/>
        </w:rPr>
        <w:t>CD</w:t>
      </w:r>
      <w:r w:rsidRPr="00E26842">
        <w:rPr>
          <w:rFonts w:ascii="Times New Roman" w:hAnsi="Times New Roman" w:cs="Times New Roman"/>
          <w:color w:val="000000" w:themeColor="text1"/>
          <w:sz w:val="22"/>
          <w:szCs w:val="22"/>
        </w:rPr>
        <w:t>.</w:t>
      </w:r>
      <w:r w:rsidR="00E26842">
        <w:rPr>
          <w:rFonts w:ascii="Times New Roman" w:hAnsi="Times New Roman" w:cs="Times New Roman"/>
          <w:color w:val="000000" w:themeColor="text1"/>
          <w:sz w:val="22"/>
          <w:szCs w:val="22"/>
        </w:rPr>
        <w:t xml:space="preserve"> Para valorar posibles acciones jurídicas el CD consultará con sus SSJJ,</w:t>
      </w:r>
      <w:r w:rsidR="00C42065">
        <w:rPr>
          <w:rFonts w:ascii="Times New Roman" w:hAnsi="Times New Roman" w:cs="Times New Roman"/>
          <w:color w:val="000000" w:themeColor="text1"/>
          <w:sz w:val="22"/>
          <w:szCs w:val="22"/>
        </w:rPr>
        <w:t xml:space="preserve"> o con asesoramiento externo,</w:t>
      </w:r>
      <w:r w:rsidR="00E26842">
        <w:rPr>
          <w:rFonts w:ascii="Times New Roman" w:hAnsi="Times New Roman" w:cs="Times New Roman"/>
          <w:color w:val="000000" w:themeColor="text1"/>
          <w:sz w:val="22"/>
          <w:szCs w:val="22"/>
        </w:rPr>
        <w:t xml:space="preserve"> quienes recomendarán cómo proseguir. </w:t>
      </w:r>
    </w:p>
    <w:p w14:paraId="2E0EFDA4" w14:textId="5E552518" w:rsidR="00967C5A" w:rsidRDefault="001233BA" w:rsidP="008A2922">
      <w:pPr>
        <w:spacing w:before="120"/>
        <w:ind w:left="284"/>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Con vistas a</w:t>
      </w:r>
      <w:r w:rsidR="00967C5A">
        <w:rPr>
          <w:rFonts w:ascii="Times New Roman" w:hAnsi="Times New Roman" w:cs="Times New Roman"/>
          <w:color w:val="000000" w:themeColor="text1"/>
          <w:sz w:val="22"/>
          <w:szCs w:val="22"/>
        </w:rPr>
        <w:t xml:space="preserve"> la finalización del periodo previsto por el NDA, la OTRI </w:t>
      </w:r>
      <w:r>
        <w:rPr>
          <w:rFonts w:ascii="Times New Roman" w:hAnsi="Times New Roman" w:cs="Times New Roman"/>
          <w:color w:val="000000" w:themeColor="text1"/>
          <w:sz w:val="22"/>
          <w:szCs w:val="22"/>
        </w:rPr>
        <w:t>notificará de dicha eventualidad con 1 mes</w:t>
      </w:r>
      <w:r w:rsidR="00E26842">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de anticipación</w:t>
      </w:r>
      <w:r w:rsidR="00E26842">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tanto al</w:t>
      </w:r>
      <w:r w:rsidR="00E26842">
        <w:rPr>
          <w:rFonts w:ascii="Times New Roman" w:hAnsi="Times New Roman" w:cs="Times New Roman"/>
          <w:color w:val="000000" w:themeColor="text1"/>
          <w:sz w:val="22"/>
          <w:szCs w:val="22"/>
        </w:rPr>
        <w:t xml:space="preserve"> IP </w:t>
      </w:r>
      <w:r>
        <w:rPr>
          <w:rFonts w:ascii="Times New Roman" w:hAnsi="Times New Roman" w:cs="Times New Roman"/>
          <w:color w:val="000000" w:themeColor="text1"/>
          <w:sz w:val="22"/>
          <w:szCs w:val="22"/>
        </w:rPr>
        <w:t xml:space="preserve">como a los </w:t>
      </w:r>
      <w:r w:rsidR="00E26842">
        <w:rPr>
          <w:rFonts w:ascii="Times New Roman" w:hAnsi="Times New Roman" w:cs="Times New Roman"/>
          <w:color w:val="000000" w:themeColor="text1"/>
          <w:sz w:val="22"/>
          <w:szCs w:val="22"/>
        </w:rPr>
        <w:t>trabajadores del IAC vinculados al NDA</w:t>
      </w:r>
      <w:r w:rsidR="00967C5A">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incluyendo información</w:t>
      </w:r>
      <w:r w:rsidR="00967C5A">
        <w:rPr>
          <w:rFonts w:ascii="Times New Roman" w:hAnsi="Times New Roman" w:cs="Times New Roman"/>
          <w:color w:val="000000" w:themeColor="text1"/>
          <w:sz w:val="22"/>
          <w:szCs w:val="22"/>
        </w:rPr>
        <w:t xml:space="preserve"> sobre aquellas obligaciones y derechos que dejan de estar en vigencia, y aquellos que perduran de forma más extendida en el tiempo, o cuantos otros aspectos sean de relevancia tras la finalización del periodo del acuerdo.</w:t>
      </w:r>
    </w:p>
    <w:p w14:paraId="600E7903" w14:textId="6F272FAE" w:rsidR="008979DB" w:rsidRDefault="008979DB" w:rsidP="000F0C5A">
      <w:pPr>
        <w:tabs>
          <w:tab w:val="left" w:pos="810"/>
        </w:tabs>
        <w:spacing w:before="120"/>
        <w:ind w:left="284"/>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r>
    </w:p>
    <w:p w14:paraId="5E5A4D2F" w14:textId="22509359" w:rsidR="00FE6F09" w:rsidRPr="00AD7A6C" w:rsidRDefault="008979DB" w:rsidP="008A2922">
      <w:pPr>
        <w:spacing w:before="120"/>
        <w:ind w:left="284"/>
        <w:jc w:val="both"/>
        <w:rPr>
          <w:rFonts w:ascii="Times New Roman" w:hAnsi="Times New Roman" w:cs="Times New Roman"/>
          <w:color w:val="FF0000"/>
          <w:sz w:val="22"/>
          <w:u w:val="single"/>
        </w:rPr>
        <w:sectPr w:rsidR="00FE6F09" w:rsidRPr="00AD7A6C" w:rsidSect="003527E6">
          <w:headerReference w:type="default" r:id="rId8"/>
          <w:footerReference w:type="default" r:id="rId9"/>
          <w:pgSz w:w="11900" w:h="16840"/>
          <w:pgMar w:top="1126" w:right="1127" w:bottom="1560" w:left="804" w:header="720" w:footer="7" w:gutter="0"/>
          <w:cols w:space="720"/>
        </w:sectPr>
      </w:pPr>
      <w:r>
        <w:rPr>
          <w:rFonts w:ascii="Times New Roman" w:hAnsi="Times New Roman" w:cs="Times New Roman"/>
          <w:color w:val="000000" w:themeColor="text1"/>
          <w:sz w:val="22"/>
          <w:szCs w:val="22"/>
        </w:rPr>
        <w:t>En caso de que durante la vigencia del NDA se deseen modificar algunas cláusulas o su periodo de vigencia, esto deberá ser propuesto por el IP responsable, y la firma de la correspondiente adenda seguirá el mismo cauce que el planteado para el Acuerdo original.</w:t>
      </w:r>
    </w:p>
    <w:p w14:paraId="2F46B49D" w14:textId="695B466B" w:rsidR="00FE6F09" w:rsidRPr="00FE6F09" w:rsidRDefault="00FE6F09" w:rsidP="00FE6F09">
      <w:pPr>
        <w:ind w:left="284"/>
        <w:jc w:val="both"/>
        <w:rPr>
          <w:color w:val="000000" w:themeColor="text1"/>
        </w:rPr>
      </w:pPr>
      <w:r w:rsidRPr="00750D67">
        <w:rPr>
          <w:rFonts w:ascii="Arial" w:hAnsi="Arial" w:cs="Arial"/>
          <w:b/>
          <w:color w:val="000000" w:themeColor="text1"/>
          <w:sz w:val="32"/>
        </w:rPr>
        <w:lastRenderedPageBreak/>
        <w:t>5.- FLUJOGRAMA</w:t>
      </w:r>
    </w:p>
    <w:p w14:paraId="16095F09" w14:textId="77777777" w:rsidR="00FE6F09" w:rsidRDefault="00FE6F09" w:rsidP="00FE6F09">
      <w:pPr>
        <w:spacing w:before="120"/>
        <w:ind w:left="284"/>
        <w:jc w:val="both"/>
        <w:rPr>
          <w:rFonts w:ascii="Times New Roman" w:hAnsi="Times New Roman" w:cs="Times New Roman"/>
          <w:color w:val="000000" w:themeColor="text1"/>
          <w:sz w:val="22"/>
        </w:rPr>
      </w:pPr>
      <w:r w:rsidRPr="00750D67">
        <w:rPr>
          <w:rFonts w:ascii="Times New Roman" w:hAnsi="Times New Roman" w:cs="Times New Roman"/>
          <w:color w:val="000000" w:themeColor="text1"/>
          <w:sz w:val="22"/>
        </w:rPr>
        <w:t xml:space="preserve">A continuación, y a modo de diagrama de flujo, se esquematizan los pasos principales para la tramitación y gestión documental de nuevos </w:t>
      </w:r>
      <w:proofErr w:type="spellStart"/>
      <w:r w:rsidRPr="00750D67">
        <w:rPr>
          <w:rFonts w:ascii="Times New Roman" w:hAnsi="Times New Roman" w:cs="Times New Roman"/>
          <w:color w:val="000000" w:themeColor="text1"/>
          <w:sz w:val="22"/>
        </w:rPr>
        <w:t>NDAs</w:t>
      </w:r>
      <w:proofErr w:type="spellEnd"/>
      <w:r w:rsidRPr="00750D67">
        <w:rPr>
          <w:rFonts w:ascii="Times New Roman" w:hAnsi="Times New Roman" w:cs="Times New Roman"/>
          <w:color w:val="000000" w:themeColor="text1"/>
          <w:sz w:val="22"/>
        </w:rPr>
        <w:t xml:space="preserve"> en el IAC</w:t>
      </w:r>
    </w:p>
    <w:p w14:paraId="1F67BA1A" w14:textId="7A8B992E" w:rsidR="00FE6F09" w:rsidRDefault="00D362D4" w:rsidP="00FE6F09">
      <w:pPr>
        <w:spacing w:before="120"/>
        <w:ind w:left="284"/>
        <w:jc w:val="center"/>
        <w:rPr>
          <w:rFonts w:ascii="Times New Roman" w:hAnsi="Times New Roman" w:cs="Times New Roman"/>
          <w:color w:val="FF0000"/>
          <w:sz w:val="22"/>
          <w:u w:val="single"/>
        </w:rPr>
      </w:pPr>
      <w:r>
        <w:rPr>
          <w:rFonts w:ascii="Times New Roman" w:hAnsi="Times New Roman" w:cs="Times New Roman"/>
          <w:noProof/>
          <w:color w:val="FF0000"/>
          <w:sz w:val="22"/>
          <w:u w:val="single"/>
          <w:lang w:eastAsia="es-ES_tradnl"/>
        </w:rPr>
        <w:drawing>
          <wp:inline distT="0" distB="0" distL="0" distR="0" wp14:anchorId="58807C29" wp14:editId="712C73CF">
            <wp:extent cx="8739445" cy="482169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A process_v2 (10) (2).pdf"/>
                    <pic:cNvPicPr/>
                  </pic:nvPicPr>
                  <pic:blipFill>
                    <a:blip r:embed="rId10"/>
                    <a:stretch>
                      <a:fillRect/>
                    </a:stretch>
                  </pic:blipFill>
                  <pic:spPr>
                    <a:xfrm>
                      <a:off x="0" y="0"/>
                      <a:ext cx="8741330" cy="4822739"/>
                    </a:xfrm>
                    <a:prstGeom prst="rect">
                      <a:avLst/>
                    </a:prstGeom>
                  </pic:spPr>
                </pic:pic>
              </a:graphicData>
            </a:graphic>
          </wp:inline>
        </w:drawing>
      </w:r>
    </w:p>
    <w:p w14:paraId="1C063D62" w14:textId="6DA96D71" w:rsidR="00FE6F09" w:rsidRDefault="00FE6F09" w:rsidP="00FE6F09">
      <w:pPr>
        <w:spacing w:before="120"/>
        <w:ind w:left="284"/>
        <w:jc w:val="both"/>
        <w:rPr>
          <w:rFonts w:ascii="Times New Roman" w:hAnsi="Times New Roman" w:cs="Times New Roman"/>
          <w:color w:val="FF0000"/>
          <w:sz w:val="22"/>
          <w:u w:val="single"/>
        </w:rPr>
        <w:sectPr w:rsidR="00FE6F09" w:rsidSect="00FE6F09">
          <w:pgSz w:w="16840" w:h="11900" w:orient="landscape"/>
          <w:pgMar w:top="1127" w:right="1560" w:bottom="804" w:left="1126" w:header="720" w:footer="7" w:gutter="0"/>
          <w:cols w:space="720"/>
          <w:docGrid w:linePitch="326"/>
        </w:sectPr>
      </w:pPr>
    </w:p>
    <w:p w14:paraId="3C715078" w14:textId="72CF3EF3" w:rsidR="00EA1940" w:rsidRPr="00307596" w:rsidRDefault="00307596" w:rsidP="00307596">
      <w:pPr>
        <w:jc w:val="center"/>
        <w:rPr>
          <w:rFonts w:ascii="Times New Roman" w:hAnsi="Times New Roman" w:cs="Times New Roman"/>
          <w:b/>
          <w:color w:val="000000" w:themeColor="text1"/>
          <w:sz w:val="48"/>
          <w:szCs w:val="48"/>
        </w:rPr>
      </w:pPr>
      <w:r w:rsidRPr="00307596">
        <w:rPr>
          <w:rFonts w:ascii="Times New Roman" w:hAnsi="Times New Roman" w:cs="Times New Roman"/>
          <w:b/>
          <w:color w:val="000000" w:themeColor="text1"/>
          <w:sz w:val="48"/>
          <w:szCs w:val="48"/>
        </w:rPr>
        <w:lastRenderedPageBreak/>
        <w:t>ANEXOS</w:t>
      </w:r>
    </w:p>
    <w:p w14:paraId="62DF9A9E" w14:textId="641E2840" w:rsidR="00EA1940" w:rsidRPr="00750D67" w:rsidRDefault="0076385F" w:rsidP="00EA1940">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A</w:t>
      </w:r>
      <w:r w:rsidR="00307596">
        <w:rPr>
          <w:rFonts w:ascii="Times New Roman" w:hAnsi="Times New Roman" w:cs="Times New Roman"/>
          <w:b/>
          <w:color w:val="000000" w:themeColor="text1"/>
          <w:sz w:val="32"/>
          <w:szCs w:val="32"/>
        </w:rPr>
        <w:t xml:space="preserve">1. </w:t>
      </w:r>
      <w:r w:rsidR="00750D67" w:rsidRPr="00750D67">
        <w:rPr>
          <w:rFonts w:ascii="Times New Roman" w:hAnsi="Times New Roman" w:cs="Times New Roman"/>
          <w:b/>
          <w:color w:val="000000" w:themeColor="text1"/>
          <w:sz w:val="32"/>
          <w:szCs w:val="32"/>
        </w:rPr>
        <w:t>ESCRITO</w:t>
      </w:r>
      <w:r w:rsidR="00EA1940" w:rsidRPr="00750D67">
        <w:rPr>
          <w:rFonts w:ascii="Times New Roman" w:hAnsi="Times New Roman" w:cs="Times New Roman"/>
          <w:b/>
          <w:color w:val="000000" w:themeColor="text1"/>
          <w:sz w:val="32"/>
          <w:szCs w:val="32"/>
        </w:rPr>
        <w:t xml:space="preserve"> JUSTIFICATIV</w:t>
      </w:r>
      <w:r w:rsidR="00750D67" w:rsidRPr="00750D67">
        <w:rPr>
          <w:rFonts w:ascii="Times New Roman" w:hAnsi="Times New Roman" w:cs="Times New Roman"/>
          <w:b/>
          <w:color w:val="000000" w:themeColor="text1"/>
          <w:sz w:val="32"/>
          <w:szCs w:val="32"/>
        </w:rPr>
        <w:t>O</w:t>
      </w:r>
    </w:p>
    <w:p w14:paraId="548D221C" w14:textId="415E3FAA" w:rsidR="00EA1940" w:rsidRPr="00750D67" w:rsidRDefault="00EA1940" w:rsidP="0024204B">
      <w:pPr>
        <w:ind w:left="426"/>
        <w:jc w:val="center"/>
        <w:rPr>
          <w:rFonts w:ascii="Times New Roman" w:hAnsi="Times New Roman" w:cs="Times New Roman"/>
          <w:b/>
          <w:color w:val="000000" w:themeColor="text1"/>
          <w:sz w:val="32"/>
          <w:szCs w:val="32"/>
        </w:rPr>
      </w:pPr>
      <w:r w:rsidRPr="00750D67">
        <w:rPr>
          <w:rFonts w:ascii="Times New Roman" w:hAnsi="Times New Roman" w:cs="Times New Roman"/>
          <w:b/>
          <w:color w:val="000000" w:themeColor="text1"/>
          <w:sz w:val="32"/>
          <w:szCs w:val="32"/>
        </w:rPr>
        <w:t xml:space="preserve">SOBRE LA </w:t>
      </w:r>
      <w:r w:rsidR="00750D67" w:rsidRPr="00750D67">
        <w:rPr>
          <w:rFonts w:ascii="Times New Roman" w:hAnsi="Times New Roman" w:cs="Times New Roman"/>
          <w:b/>
          <w:color w:val="000000" w:themeColor="text1"/>
          <w:sz w:val="32"/>
          <w:szCs w:val="32"/>
        </w:rPr>
        <w:t>MOTIVACIÓN PARA LA FIRMA DE NDA</w:t>
      </w:r>
      <w:r w:rsidRPr="00750D67">
        <w:rPr>
          <w:rFonts w:ascii="Times New Roman" w:hAnsi="Times New Roman" w:cs="Times New Roman"/>
          <w:b/>
          <w:color w:val="000000" w:themeColor="text1"/>
          <w:sz w:val="32"/>
          <w:szCs w:val="32"/>
        </w:rPr>
        <w:t xml:space="preserve"> </w:t>
      </w:r>
    </w:p>
    <w:p w14:paraId="6C5D6256" w14:textId="77777777" w:rsidR="00EA1940" w:rsidRPr="00750D67" w:rsidRDefault="00EA1940" w:rsidP="00EA1940">
      <w:pPr>
        <w:jc w:val="both"/>
        <w:rPr>
          <w:rFonts w:ascii="Times New Roman" w:hAnsi="Times New Roman" w:cs="Times New Roman"/>
          <w:b/>
          <w:color w:val="000000" w:themeColor="text1"/>
          <w:sz w:val="22"/>
          <w:szCs w:val="22"/>
        </w:rPr>
      </w:pPr>
    </w:p>
    <w:tbl>
      <w:tblPr>
        <w:tblStyle w:val="Tablaconcuadrcula"/>
        <w:tblW w:w="0" w:type="auto"/>
        <w:tblLook w:val="04A0" w:firstRow="1" w:lastRow="0" w:firstColumn="1" w:lastColumn="0" w:noHBand="0" w:noVBand="1"/>
      </w:tblPr>
      <w:tblGrid>
        <w:gridCol w:w="2069"/>
        <w:gridCol w:w="7890"/>
      </w:tblGrid>
      <w:tr w:rsidR="00750D67" w:rsidRPr="00750D67" w14:paraId="652ECD02" w14:textId="77777777" w:rsidTr="00C53332">
        <w:trPr>
          <w:trHeight w:val="258"/>
        </w:trPr>
        <w:tc>
          <w:tcPr>
            <w:tcW w:w="2093" w:type="dxa"/>
          </w:tcPr>
          <w:p w14:paraId="56103263" w14:textId="77759045" w:rsidR="00EA1940" w:rsidRPr="00750D67" w:rsidRDefault="00C53332" w:rsidP="00C53332">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Propuesta de título</w:t>
            </w:r>
            <w:r w:rsidR="00EA1940" w:rsidRPr="00750D67">
              <w:rPr>
                <w:rFonts w:ascii="Times New Roman" w:hAnsi="Times New Roman" w:cs="Times New Roman"/>
                <w:color w:val="000000" w:themeColor="text1"/>
                <w:sz w:val="22"/>
                <w:szCs w:val="22"/>
              </w:rPr>
              <w:t xml:space="preserve"> </w:t>
            </w:r>
            <w:r w:rsidR="00750D67" w:rsidRPr="00750D67">
              <w:rPr>
                <w:rFonts w:ascii="Times New Roman" w:hAnsi="Times New Roman" w:cs="Times New Roman"/>
                <w:color w:val="000000" w:themeColor="text1"/>
                <w:sz w:val="22"/>
                <w:szCs w:val="22"/>
              </w:rPr>
              <w:t>NDA</w:t>
            </w:r>
            <w:r w:rsidR="00EA1940" w:rsidRPr="00750D67">
              <w:rPr>
                <w:rFonts w:ascii="Times New Roman" w:hAnsi="Times New Roman" w:cs="Times New Roman"/>
                <w:color w:val="000000" w:themeColor="text1"/>
                <w:sz w:val="22"/>
                <w:szCs w:val="22"/>
              </w:rPr>
              <w:t>:</w:t>
            </w:r>
          </w:p>
        </w:tc>
        <w:tc>
          <w:tcPr>
            <w:tcW w:w="8079" w:type="dxa"/>
          </w:tcPr>
          <w:p w14:paraId="4669D575" w14:textId="77777777" w:rsidR="00EA1940" w:rsidRPr="00750D67" w:rsidRDefault="00EA1940" w:rsidP="00C53332">
            <w:pPr>
              <w:jc w:val="both"/>
              <w:rPr>
                <w:rFonts w:ascii="Times New Roman" w:hAnsi="Times New Roman" w:cs="Times New Roman"/>
                <w:b/>
                <w:color w:val="000000" w:themeColor="text1"/>
                <w:sz w:val="22"/>
                <w:szCs w:val="22"/>
              </w:rPr>
            </w:pPr>
          </w:p>
        </w:tc>
      </w:tr>
    </w:tbl>
    <w:p w14:paraId="083696BD" w14:textId="77777777" w:rsidR="00EA1940" w:rsidRPr="00750D67" w:rsidRDefault="00EA1940" w:rsidP="00C53332">
      <w:pPr>
        <w:jc w:val="both"/>
        <w:rPr>
          <w:rFonts w:ascii="Times New Roman" w:hAnsi="Times New Roman" w:cs="Times New Roman"/>
          <w:b/>
          <w:color w:val="000000" w:themeColor="text1"/>
          <w:sz w:val="22"/>
          <w:szCs w:val="22"/>
        </w:rPr>
      </w:pPr>
    </w:p>
    <w:tbl>
      <w:tblPr>
        <w:tblStyle w:val="Tablaconcuadrcula"/>
        <w:tblW w:w="10060" w:type="dxa"/>
        <w:tblLayout w:type="fixed"/>
        <w:tblLook w:val="04A0" w:firstRow="1" w:lastRow="0" w:firstColumn="1" w:lastColumn="0" w:noHBand="0" w:noVBand="1"/>
      </w:tblPr>
      <w:tblGrid>
        <w:gridCol w:w="2093"/>
        <w:gridCol w:w="567"/>
        <w:gridCol w:w="7400"/>
      </w:tblGrid>
      <w:tr w:rsidR="00750D67" w:rsidRPr="00750D67" w14:paraId="5D803E2C" w14:textId="77777777" w:rsidTr="00C53332">
        <w:trPr>
          <w:trHeight w:val="339"/>
        </w:trPr>
        <w:tc>
          <w:tcPr>
            <w:tcW w:w="2093" w:type="dxa"/>
            <w:vMerge w:val="restart"/>
          </w:tcPr>
          <w:p w14:paraId="31417321" w14:textId="1429A9A6" w:rsidR="00783817" w:rsidRPr="00750D67" w:rsidRDefault="00783817" w:rsidP="00C53332">
            <w:pPr>
              <w:rPr>
                <w:rFonts w:ascii="Times New Roman" w:hAnsi="Times New Roman" w:cs="Times New Roman"/>
                <w:color w:val="000000" w:themeColor="text1"/>
                <w:sz w:val="22"/>
                <w:szCs w:val="22"/>
              </w:rPr>
            </w:pPr>
            <w:r w:rsidRPr="00750D67">
              <w:rPr>
                <w:rFonts w:ascii="Times New Roman" w:hAnsi="Times New Roman" w:cs="Times New Roman"/>
                <w:color w:val="000000" w:themeColor="text1"/>
                <w:sz w:val="22"/>
                <w:szCs w:val="22"/>
              </w:rPr>
              <w:t>Partes firmantes:</w:t>
            </w:r>
          </w:p>
        </w:tc>
        <w:tc>
          <w:tcPr>
            <w:tcW w:w="567" w:type="dxa"/>
          </w:tcPr>
          <w:p w14:paraId="15E1736E" w14:textId="013451BA" w:rsidR="00783817" w:rsidRPr="00750D67" w:rsidRDefault="00783817" w:rsidP="00C53332">
            <w:pPr>
              <w:tabs>
                <w:tab w:val="left" w:pos="2830"/>
              </w:tabs>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(1</w:t>
            </w:r>
            <w:r w:rsidR="00C53332">
              <w:rPr>
                <w:rFonts w:ascii="Times New Roman" w:hAnsi="Times New Roman" w:cs="Times New Roman"/>
                <w:b/>
                <w:color w:val="000000" w:themeColor="text1"/>
                <w:sz w:val="22"/>
                <w:szCs w:val="22"/>
              </w:rPr>
              <w:t>)</w:t>
            </w:r>
          </w:p>
        </w:tc>
        <w:tc>
          <w:tcPr>
            <w:tcW w:w="7400" w:type="dxa"/>
            <w:tcBorders>
              <w:bottom w:val="single" w:sz="4" w:space="0" w:color="auto"/>
            </w:tcBorders>
          </w:tcPr>
          <w:p w14:paraId="36EA81BF" w14:textId="375D5125" w:rsidR="00783817" w:rsidRPr="00750D67" w:rsidRDefault="00783817" w:rsidP="00C53332">
            <w:pPr>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 INSTITUTO DE ASTROFÍSICA DE CANARIAS</w:t>
            </w:r>
          </w:p>
        </w:tc>
      </w:tr>
      <w:tr w:rsidR="00750D67" w:rsidRPr="00750D67" w14:paraId="03DDD0F6" w14:textId="77777777" w:rsidTr="0024204B">
        <w:tc>
          <w:tcPr>
            <w:tcW w:w="2093" w:type="dxa"/>
            <w:vMerge/>
          </w:tcPr>
          <w:p w14:paraId="5ED6F376" w14:textId="77777777" w:rsidR="00783817" w:rsidRPr="00750D67" w:rsidRDefault="00783817" w:rsidP="00C53332">
            <w:pPr>
              <w:rPr>
                <w:rFonts w:ascii="Times New Roman" w:hAnsi="Times New Roman" w:cs="Times New Roman"/>
                <w:color w:val="000000" w:themeColor="text1"/>
                <w:sz w:val="22"/>
                <w:szCs w:val="22"/>
              </w:rPr>
            </w:pPr>
          </w:p>
        </w:tc>
        <w:tc>
          <w:tcPr>
            <w:tcW w:w="567" w:type="dxa"/>
            <w:vMerge w:val="restart"/>
          </w:tcPr>
          <w:p w14:paraId="7746CE5B" w14:textId="6FA60E8F" w:rsidR="00783817" w:rsidRPr="00750D67" w:rsidRDefault="00783817" w:rsidP="00C53332">
            <w:pPr>
              <w:tabs>
                <w:tab w:val="left" w:pos="2830"/>
              </w:tabs>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(2)</w:t>
            </w:r>
          </w:p>
        </w:tc>
        <w:tc>
          <w:tcPr>
            <w:tcW w:w="7400" w:type="dxa"/>
            <w:tcBorders>
              <w:bottom w:val="nil"/>
            </w:tcBorders>
          </w:tcPr>
          <w:p w14:paraId="726766C0" w14:textId="11FED222" w:rsidR="00783817" w:rsidRPr="00750D67" w:rsidRDefault="00783817" w:rsidP="00C53332">
            <w:pPr>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 xml:space="preserve">- </w:t>
            </w:r>
          </w:p>
        </w:tc>
      </w:tr>
      <w:tr w:rsidR="00C15CE2" w:rsidRPr="00750D67" w14:paraId="4A7FCBBD" w14:textId="77777777" w:rsidTr="00C53332">
        <w:trPr>
          <w:trHeight w:val="54"/>
        </w:trPr>
        <w:tc>
          <w:tcPr>
            <w:tcW w:w="2093" w:type="dxa"/>
            <w:vMerge/>
          </w:tcPr>
          <w:p w14:paraId="787835EE" w14:textId="77777777" w:rsidR="00783817" w:rsidRPr="00750D67" w:rsidRDefault="00783817" w:rsidP="00C53332">
            <w:pPr>
              <w:rPr>
                <w:rFonts w:ascii="Times New Roman" w:hAnsi="Times New Roman" w:cs="Times New Roman"/>
                <w:color w:val="000000" w:themeColor="text1"/>
                <w:sz w:val="22"/>
                <w:szCs w:val="22"/>
              </w:rPr>
            </w:pPr>
          </w:p>
        </w:tc>
        <w:tc>
          <w:tcPr>
            <w:tcW w:w="567" w:type="dxa"/>
            <w:vMerge/>
          </w:tcPr>
          <w:p w14:paraId="36B9E48C" w14:textId="77777777" w:rsidR="00783817" w:rsidRPr="00750D67" w:rsidRDefault="00783817" w:rsidP="00C53332">
            <w:pPr>
              <w:tabs>
                <w:tab w:val="left" w:pos="2830"/>
              </w:tabs>
              <w:jc w:val="both"/>
              <w:rPr>
                <w:rFonts w:ascii="Times New Roman" w:hAnsi="Times New Roman" w:cs="Times New Roman"/>
                <w:b/>
                <w:color w:val="000000" w:themeColor="text1"/>
                <w:sz w:val="22"/>
                <w:szCs w:val="22"/>
              </w:rPr>
            </w:pPr>
          </w:p>
        </w:tc>
        <w:tc>
          <w:tcPr>
            <w:tcW w:w="7400" w:type="dxa"/>
            <w:tcBorders>
              <w:top w:val="nil"/>
            </w:tcBorders>
          </w:tcPr>
          <w:p w14:paraId="148196B8" w14:textId="023B7483" w:rsidR="00783817" w:rsidRPr="00750D67" w:rsidRDefault="00783817" w:rsidP="00C53332">
            <w:pPr>
              <w:jc w:val="center"/>
              <w:rPr>
                <w:rFonts w:ascii="Times New Roman" w:hAnsi="Times New Roman" w:cs="Times New Roman"/>
                <w:b/>
                <w:color w:val="000000" w:themeColor="text1"/>
                <w:sz w:val="22"/>
                <w:szCs w:val="22"/>
              </w:rPr>
            </w:pPr>
            <w:r w:rsidRPr="00750D67">
              <w:rPr>
                <w:rFonts w:ascii="Times New Roman" w:hAnsi="Times New Roman" w:cs="Times New Roman"/>
                <w:i/>
                <w:color w:val="000000" w:themeColor="text1"/>
                <w:sz w:val="18"/>
                <w:szCs w:val="18"/>
              </w:rPr>
              <w:t>Si se trata de más de un firmante, además del IAC, listar todos en este espacio.</w:t>
            </w:r>
          </w:p>
        </w:tc>
      </w:tr>
    </w:tbl>
    <w:p w14:paraId="1BDE0A42" w14:textId="607F2E6E" w:rsidR="00EA1940" w:rsidRPr="00750D67" w:rsidRDefault="00EA1940" w:rsidP="00C53332">
      <w:pPr>
        <w:jc w:val="center"/>
        <w:rPr>
          <w:rFonts w:ascii="Times New Roman" w:hAnsi="Times New Roman" w:cs="Times New Roman"/>
          <w:i/>
          <w:color w:val="000000" w:themeColor="text1"/>
          <w:sz w:val="18"/>
          <w:szCs w:val="18"/>
        </w:rPr>
      </w:pPr>
    </w:p>
    <w:tbl>
      <w:tblPr>
        <w:tblStyle w:val="Tablaconcuadrcula"/>
        <w:tblW w:w="0" w:type="auto"/>
        <w:tblLook w:val="04A0" w:firstRow="1" w:lastRow="0" w:firstColumn="1" w:lastColumn="0" w:noHBand="0" w:noVBand="1"/>
      </w:tblPr>
      <w:tblGrid>
        <w:gridCol w:w="2068"/>
        <w:gridCol w:w="7891"/>
      </w:tblGrid>
      <w:tr w:rsidR="00750D67" w:rsidRPr="00750D67" w14:paraId="6FCCD67C" w14:textId="77777777" w:rsidTr="00C53332">
        <w:trPr>
          <w:trHeight w:val="457"/>
        </w:trPr>
        <w:tc>
          <w:tcPr>
            <w:tcW w:w="2093" w:type="dxa"/>
            <w:vMerge w:val="restart"/>
          </w:tcPr>
          <w:p w14:paraId="3B1B65E4" w14:textId="10535DEB" w:rsidR="00783817" w:rsidRPr="00750D67" w:rsidRDefault="00783817" w:rsidP="00C53332">
            <w:pPr>
              <w:rPr>
                <w:rFonts w:ascii="Times New Roman" w:hAnsi="Times New Roman" w:cs="Times New Roman"/>
                <w:color w:val="000000" w:themeColor="text1"/>
                <w:sz w:val="22"/>
                <w:szCs w:val="22"/>
              </w:rPr>
            </w:pPr>
            <w:r w:rsidRPr="00750D67">
              <w:rPr>
                <w:rFonts w:ascii="Times New Roman" w:hAnsi="Times New Roman" w:cs="Times New Roman"/>
                <w:color w:val="000000" w:themeColor="text1"/>
                <w:sz w:val="22"/>
                <w:szCs w:val="22"/>
              </w:rPr>
              <w:t xml:space="preserve">Objeto del </w:t>
            </w:r>
            <w:r w:rsidR="00750D67" w:rsidRPr="00750D67">
              <w:rPr>
                <w:rFonts w:ascii="Times New Roman" w:hAnsi="Times New Roman" w:cs="Times New Roman"/>
                <w:color w:val="000000" w:themeColor="text1"/>
                <w:sz w:val="22"/>
                <w:szCs w:val="22"/>
              </w:rPr>
              <w:t>NDA</w:t>
            </w:r>
            <w:r w:rsidRPr="00750D67">
              <w:rPr>
                <w:rFonts w:ascii="Times New Roman" w:hAnsi="Times New Roman" w:cs="Times New Roman"/>
                <w:color w:val="000000" w:themeColor="text1"/>
                <w:sz w:val="22"/>
                <w:szCs w:val="22"/>
              </w:rPr>
              <w:t xml:space="preserve"> propuesto:</w:t>
            </w:r>
          </w:p>
        </w:tc>
        <w:tc>
          <w:tcPr>
            <w:tcW w:w="8079" w:type="dxa"/>
            <w:tcBorders>
              <w:bottom w:val="nil"/>
            </w:tcBorders>
          </w:tcPr>
          <w:p w14:paraId="2520A0FD" w14:textId="57FC001E" w:rsidR="00783817" w:rsidRPr="00750D67" w:rsidRDefault="00783817" w:rsidP="00C53332">
            <w:pPr>
              <w:tabs>
                <w:tab w:val="left" w:pos="3380"/>
              </w:tabs>
              <w:jc w:val="both"/>
              <w:rPr>
                <w:rFonts w:ascii="Times New Roman" w:hAnsi="Times New Roman" w:cs="Times New Roman"/>
                <w:color w:val="000000" w:themeColor="text1"/>
                <w:sz w:val="22"/>
                <w:szCs w:val="22"/>
              </w:rPr>
            </w:pPr>
          </w:p>
        </w:tc>
      </w:tr>
      <w:tr w:rsidR="00C15CE2" w:rsidRPr="00750D67" w14:paraId="4296CFAC" w14:textId="77777777" w:rsidTr="00C53332">
        <w:trPr>
          <w:trHeight w:val="54"/>
        </w:trPr>
        <w:tc>
          <w:tcPr>
            <w:tcW w:w="2093" w:type="dxa"/>
            <w:vMerge/>
          </w:tcPr>
          <w:p w14:paraId="5663DB84" w14:textId="77777777" w:rsidR="00783817" w:rsidRPr="00750D67" w:rsidRDefault="00783817" w:rsidP="00C53332">
            <w:pPr>
              <w:rPr>
                <w:rFonts w:ascii="Times New Roman" w:hAnsi="Times New Roman" w:cs="Times New Roman"/>
                <w:color w:val="000000" w:themeColor="text1"/>
                <w:sz w:val="22"/>
                <w:szCs w:val="22"/>
              </w:rPr>
            </w:pPr>
          </w:p>
        </w:tc>
        <w:tc>
          <w:tcPr>
            <w:tcW w:w="8079" w:type="dxa"/>
            <w:tcBorders>
              <w:top w:val="nil"/>
            </w:tcBorders>
          </w:tcPr>
          <w:p w14:paraId="4FE94206" w14:textId="493D52FA" w:rsidR="00783817" w:rsidRPr="00750D67" w:rsidRDefault="00783817" w:rsidP="00C53332">
            <w:pPr>
              <w:jc w:val="center"/>
              <w:rPr>
                <w:rFonts w:ascii="Times New Roman" w:hAnsi="Times New Roman" w:cs="Times New Roman"/>
                <w:b/>
                <w:color w:val="000000" w:themeColor="text1"/>
                <w:sz w:val="22"/>
                <w:szCs w:val="22"/>
              </w:rPr>
            </w:pPr>
            <w:r w:rsidRPr="00750D67">
              <w:rPr>
                <w:rFonts w:ascii="Times New Roman" w:hAnsi="Times New Roman" w:cs="Times New Roman"/>
                <w:i/>
                <w:color w:val="000000" w:themeColor="text1"/>
                <w:sz w:val="18"/>
                <w:szCs w:val="18"/>
              </w:rPr>
              <w:t xml:space="preserve">Exponer brevemente el objeto del </w:t>
            </w:r>
            <w:r w:rsidR="00750D67" w:rsidRPr="00750D67">
              <w:rPr>
                <w:rFonts w:ascii="Times New Roman" w:hAnsi="Times New Roman" w:cs="Times New Roman"/>
                <w:i/>
                <w:color w:val="000000" w:themeColor="text1"/>
                <w:sz w:val="18"/>
                <w:szCs w:val="18"/>
              </w:rPr>
              <w:t>NDA</w:t>
            </w:r>
            <w:r w:rsidRPr="00750D67">
              <w:rPr>
                <w:rFonts w:ascii="Times New Roman" w:hAnsi="Times New Roman" w:cs="Times New Roman"/>
                <w:i/>
                <w:color w:val="000000" w:themeColor="text1"/>
                <w:sz w:val="18"/>
                <w:szCs w:val="18"/>
              </w:rPr>
              <w:t xml:space="preserve"> y las actuaciones relevantes.</w:t>
            </w:r>
          </w:p>
        </w:tc>
      </w:tr>
    </w:tbl>
    <w:p w14:paraId="0FF36A02" w14:textId="77777777" w:rsidR="00EA1940" w:rsidRPr="00750D67" w:rsidRDefault="00EA1940" w:rsidP="00C53332">
      <w:pPr>
        <w:jc w:val="both"/>
        <w:rPr>
          <w:rFonts w:ascii="Times New Roman" w:hAnsi="Times New Roman" w:cs="Times New Roman"/>
          <w:b/>
          <w:color w:val="000000" w:themeColor="text1"/>
          <w:sz w:val="22"/>
          <w:szCs w:val="22"/>
        </w:rPr>
      </w:pPr>
    </w:p>
    <w:tbl>
      <w:tblPr>
        <w:tblStyle w:val="Tablaconcuadrcula"/>
        <w:tblW w:w="0" w:type="auto"/>
        <w:tblLook w:val="04A0" w:firstRow="1" w:lastRow="0" w:firstColumn="1" w:lastColumn="0" w:noHBand="0" w:noVBand="1"/>
      </w:tblPr>
      <w:tblGrid>
        <w:gridCol w:w="2068"/>
        <w:gridCol w:w="7891"/>
      </w:tblGrid>
      <w:tr w:rsidR="00C15CE2" w:rsidRPr="00750D67" w14:paraId="1C4F3E1D" w14:textId="77777777" w:rsidTr="0023605F">
        <w:tc>
          <w:tcPr>
            <w:tcW w:w="2093" w:type="dxa"/>
          </w:tcPr>
          <w:p w14:paraId="07DAECDB" w14:textId="7BC5DF9B" w:rsidR="00783817" w:rsidRPr="00750D67" w:rsidRDefault="00783817" w:rsidP="00C53332">
            <w:pPr>
              <w:rPr>
                <w:rFonts w:ascii="Times New Roman" w:hAnsi="Times New Roman" w:cs="Times New Roman"/>
                <w:color w:val="000000" w:themeColor="text1"/>
                <w:sz w:val="22"/>
                <w:szCs w:val="22"/>
              </w:rPr>
            </w:pPr>
            <w:r w:rsidRPr="00750D67">
              <w:rPr>
                <w:rFonts w:ascii="Times New Roman" w:hAnsi="Times New Roman" w:cs="Times New Roman"/>
                <w:color w:val="000000" w:themeColor="text1"/>
                <w:sz w:val="22"/>
                <w:szCs w:val="22"/>
              </w:rPr>
              <w:t>Duración</w:t>
            </w:r>
            <w:r w:rsidR="00065004" w:rsidRPr="00750D67">
              <w:rPr>
                <w:rFonts w:ascii="Times New Roman" w:hAnsi="Times New Roman" w:cs="Times New Roman"/>
                <w:color w:val="000000" w:themeColor="text1"/>
                <w:sz w:val="22"/>
                <w:szCs w:val="22"/>
              </w:rPr>
              <w:t xml:space="preserve"> (fechas)</w:t>
            </w:r>
            <w:r w:rsidRPr="00750D67">
              <w:rPr>
                <w:rFonts w:ascii="Times New Roman" w:hAnsi="Times New Roman" w:cs="Times New Roman"/>
                <w:color w:val="000000" w:themeColor="text1"/>
                <w:sz w:val="22"/>
                <w:szCs w:val="22"/>
              </w:rPr>
              <w:t>:</w:t>
            </w:r>
          </w:p>
        </w:tc>
        <w:tc>
          <w:tcPr>
            <w:tcW w:w="8079" w:type="dxa"/>
          </w:tcPr>
          <w:p w14:paraId="74BD46BA" w14:textId="77777777" w:rsidR="00783817" w:rsidRPr="00750D67" w:rsidRDefault="00783817" w:rsidP="00C53332">
            <w:pPr>
              <w:jc w:val="both"/>
              <w:rPr>
                <w:rFonts w:ascii="Times New Roman" w:hAnsi="Times New Roman" w:cs="Times New Roman"/>
                <w:b/>
                <w:color w:val="000000" w:themeColor="text1"/>
                <w:sz w:val="22"/>
                <w:szCs w:val="22"/>
              </w:rPr>
            </w:pPr>
          </w:p>
        </w:tc>
      </w:tr>
    </w:tbl>
    <w:p w14:paraId="7E5115AA" w14:textId="77777777" w:rsidR="00EA1940" w:rsidRPr="00750D67" w:rsidRDefault="00EA1940" w:rsidP="00C53332">
      <w:pPr>
        <w:jc w:val="both"/>
        <w:rPr>
          <w:rFonts w:ascii="Times New Roman" w:hAnsi="Times New Roman" w:cs="Times New Roman"/>
          <w:b/>
          <w:color w:val="000000" w:themeColor="text1"/>
          <w:sz w:val="22"/>
          <w:szCs w:val="22"/>
        </w:rPr>
      </w:pPr>
    </w:p>
    <w:tbl>
      <w:tblPr>
        <w:tblStyle w:val="Tablaconcuadrcula"/>
        <w:tblW w:w="10060" w:type="dxa"/>
        <w:tblLayout w:type="fixed"/>
        <w:tblLook w:val="04A0" w:firstRow="1" w:lastRow="0" w:firstColumn="1" w:lastColumn="0" w:noHBand="0" w:noVBand="1"/>
      </w:tblPr>
      <w:tblGrid>
        <w:gridCol w:w="2093"/>
        <w:gridCol w:w="567"/>
        <w:gridCol w:w="7400"/>
      </w:tblGrid>
      <w:tr w:rsidR="00750D67" w:rsidRPr="00750D67" w14:paraId="79A16A20" w14:textId="77777777" w:rsidTr="00C53332">
        <w:trPr>
          <w:trHeight w:val="737"/>
        </w:trPr>
        <w:tc>
          <w:tcPr>
            <w:tcW w:w="2093" w:type="dxa"/>
            <w:vMerge w:val="restart"/>
          </w:tcPr>
          <w:p w14:paraId="633930B0" w14:textId="77777777" w:rsidR="008979DB" w:rsidRDefault="00783817" w:rsidP="00C53332">
            <w:pPr>
              <w:rPr>
                <w:rFonts w:ascii="Times New Roman" w:hAnsi="Times New Roman" w:cs="Times New Roman"/>
                <w:color w:val="000000" w:themeColor="text1"/>
                <w:sz w:val="22"/>
                <w:szCs w:val="22"/>
              </w:rPr>
            </w:pPr>
            <w:r w:rsidRPr="00750D67">
              <w:rPr>
                <w:rFonts w:ascii="Times New Roman" w:hAnsi="Times New Roman" w:cs="Times New Roman"/>
                <w:color w:val="000000" w:themeColor="text1"/>
                <w:sz w:val="22"/>
                <w:szCs w:val="22"/>
              </w:rPr>
              <w:t>Principales compromisos de las partes</w:t>
            </w:r>
          </w:p>
          <w:p w14:paraId="225D339F" w14:textId="13474F6B" w:rsidR="00783817" w:rsidRPr="00750D67" w:rsidRDefault="00783817" w:rsidP="00C53332">
            <w:pPr>
              <w:rPr>
                <w:rFonts w:ascii="Times New Roman" w:hAnsi="Times New Roman" w:cs="Times New Roman"/>
                <w:color w:val="000000" w:themeColor="text1"/>
                <w:sz w:val="22"/>
                <w:szCs w:val="22"/>
              </w:rPr>
            </w:pPr>
          </w:p>
        </w:tc>
        <w:tc>
          <w:tcPr>
            <w:tcW w:w="567" w:type="dxa"/>
          </w:tcPr>
          <w:p w14:paraId="6C9231AD" w14:textId="11453827" w:rsidR="00783817" w:rsidRPr="00750D67" w:rsidRDefault="00783817" w:rsidP="00C53332">
            <w:pPr>
              <w:tabs>
                <w:tab w:val="left" w:pos="2830"/>
              </w:tabs>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(1)</w:t>
            </w:r>
            <w:r w:rsidRPr="00750D67">
              <w:rPr>
                <w:rFonts w:ascii="Times New Roman" w:hAnsi="Times New Roman" w:cs="Times New Roman"/>
                <w:b/>
                <w:color w:val="000000" w:themeColor="text1"/>
                <w:sz w:val="22"/>
                <w:szCs w:val="22"/>
              </w:rPr>
              <w:tab/>
            </w:r>
          </w:p>
        </w:tc>
        <w:tc>
          <w:tcPr>
            <w:tcW w:w="7400" w:type="dxa"/>
            <w:tcBorders>
              <w:bottom w:val="single" w:sz="4" w:space="0" w:color="auto"/>
            </w:tcBorders>
          </w:tcPr>
          <w:p w14:paraId="3F88AEA9" w14:textId="74D96F1D" w:rsidR="00783817" w:rsidRPr="00750D67" w:rsidRDefault="00783817" w:rsidP="00C53332">
            <w:pPr>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 xml:space="preserve">- IAC: </w:t>
            </w:r>
          </w:p>
        </w:tc>
      </w:tr>
      <w:tr w:rsidR="00C15CE2" w:rsidRPr="00750D67" w14:paraId="3FDDB069" w14:textId="77777777" w:rsidTr="00C53332">
        <w:trPr>
          <w:trHeight w:val="345"/>
        </w:trPr>
        <w:tc>
          <w:tcPr>
            <w:tcW w:w="2093" w:type="dxa"/>
            <w:vMerge/>
          </w:tcPr>
          <w:p w14:paraId="40713A92" w14:textId="77777777" w:rsidR="00783817" w:rsidRPr="00750D67" w:rsidRDefault="00783817" w:rsidP="00C53332">
            <w:pPr>
              <w:rPr>
                <w:rFonts w:ascii="Times New Roman" w:hAnsi="Times New Roman" w:cs="Times New Roman"/>
                <w:color w:val="000000" w:themeColor="text1"/>
                <w:sz w:val="22"/>
                <w:szCs w:val="22"/>
              </w:rPr>
            </w:pPr>
          </w:p>
        </w:tc>
        <w:tc>
          <w:tcPr>
            <w:tcW w:w="567" w:type="dxa"/>
          </w:tcPr>
          <w:p w14:paraId="52E0D113" w14:textId="77777777" w:rsidR="00783817" w:rsidRPr="00750D67" w:rsidRDefault="00783817" w:rsidP="00C53332">
            <w:pPr>
              <w:tabs>
                <w:tab w:val="left" w:pos="2830"/>
              </w:tabs>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(2)</w:t>
            </w:r>
          </w:p>
        </w:tc>
        <w:tc>
          <w:tcPr>
            <w:tcW w:w="7400" w:type="dxa"/>
          </w:tcPr>
          <w:p w14:paraId="15C19E2C" w14:textId="77777777" w:rsidR="00783817" w:rsidRPr="00750D67" w:rsidRDefault="00783817" w:rsidP="00C53332">
            <w:pPr>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 xml:space="preserve">- </w:t>
            </w:r>
          </w:p>
        </w:tc>
      </w:tr>
    </w:tbl>
    <w:p w14:paraId="6A883E8E" w14:textId="77777777" w:rsidR="00783817" w:rsidRPr="00750D67" w:rsidRDefault="00783817" w:rsidP="00C53332">
      <w:pPr>
        <w:jc w:val="center"/>
        <w:rPr>
          <w:rFonts w:ascii="Times New Roman" w:hAnsi="Times New Roman" w:cs="Times New Roman"/>
          <w:i/>
          <w:color w:val="000000" w:themeColor="text1"/>
          <w:sz w:val="18"/>
          <w:szCs w:val="18"/>
        </w:rPr>
      </w:pPr>
    </w:p>
    <w:tbl>
      <w:tblPr>
        <w:tblStyle w:val="Tablaconcuadrcula"/>
        <w:tblW w:w="10060" w:type="dxa"/>
        <w:tblLayout w:type="fixed"/>
        <w:tblLook w:val="04A0" w:firstRow="1" w:lastRow="0" w:firstColumn="1" w:lastColumn="0" w:noHBand="0" w:noVBand="1"/>
      </w:tblPr>
      <w:tblGrid>
        <w:gridCol w:w="2093"/>
        <w:gridCol w:w="567"/>
        <w:gridCol w:w="7400"/>
      </w:tblGrid>
      <w:tr w:rsidR="00750D67" w:rsidRPr="00750D67" w14:paraId="32DDABE3" w14:textId="77777777" w:rsidTr="00C53332">
        <w:trPr>
          <w:trHeight w:val="323"/>
        </w:trPr>
        <w:tc>
          <w:tcPr>
            <w:tcW w:w="2093" w:type="dxa"/>
            <w:vMerge w:val="restart"/>
          </w:tcPr>
          <w:p w14:paraId="67735AC3" w14:textId="7A134ABD" w:rsidR="00783817" w:rsidRPr="00750D67" w:rsidRDefault="00FE6F09" w:rsidP="00C53332">
            <w:pPr>
              <w:rPr>
                <w:rFonts w:ascii="Times New Roman" w:hAnsi="Times New Roman" w:cs="Times New Roman"/>
                <w:i/>
                <w:color w:val="000000" w:themeColor="text1"/>
                <w:sz w:val="20"/>
                <w:szCs w:val="20"/>
              </w:rPr>
            </w:pPr>
            <w:r>
              <w:rPr>
                <w:rFonts w:ascii="Times New Roman" w:hAnsi="Times New Roman" w:cs="Times New Roman"/>
                <w:color w:val="000000" w:themeColor="text1"/>
                <w:sz w:val="22"/>
                <w:szCs w:val="22"/>
              </w:rPr>
              <w:t>Interesados en el IAC</w:t>
            </w:r>
          </w:p>
        </w:tc>
        <w:tc>
          <w:tcPr>
            <w:tcW w:w="567" w:type="dxa"/>
          </w:tcPr>
          <w:p w14:paraId="4F6DE80B" w14:textId="19335C10" w:rsidR="00783817" w:rsidRPr="00750D67" w:rsidRDefault="00783817" w:rsidP="00C53332">
            <w:pPr>
              <w:tabs>
                <w:tab w:val="left" w:pos="2830"/>
              </w:tabs>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(1)</w:t>
            </w:r>
          </w:p>
        </w:tc>
        <w:tc>
          <w:tcPr>
            <w:tcW w:w="7400" w:type="dxa"/>
            <w:tcBorders>
              <w:bottom w:val="single" w:sz="4" w:space="0" w:color="auto"/>
            </w:tcBorders>
          </w:tcPr>
          <w:p w14:paraId="466BDBD7" w14:textId="2392693B" w:rsidR="00783817" w:rsidRPr="00750D67" w:rsidRDefault="00783817" w:rsidP="00C53332">
            <w:pPr>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 xml:space="preserve">- </w:t>
            </w:r>
            <w:r w:rsidR="00FE6F09">
              <w:rPr>
                <w:rFonts w:ascii="Times New Roman" w:hAnsi="Times New Roman" w:cs="Times New Roman"/>
                <w:b/>
                <w:color w:val="000000" w:themeColor="text1"/>
                <w:sz w:val="22"/>
                <w:szCs w:val="22"/>
              </w:rPr>
              <w:t>IP</w:t>
            </w:r>
            <w:r w:rsidR="00AD2F39">
              <w:rPr>
                <w:rFonts w:ascii="Times New Roman" w:hAnsi="Times New Roman" w:cs="Times New Roman"/>
                <w:b/>
                <w:color w:val="000000" w:themeColor="text1"/>
                <w:sz w:val="22"/>
                <w:szCs w:val="22"/>
              </w:rPr>
              <w:t>/Unidad Organizativa</w:t>
            </w:r>
            <w:r w:rsidRPr="00750D67">
              <w:rPr>
                <w:rFonts w:ascii="Times New Roman" w:hAnsi="Times New Roman" w:cs="Times New Roman"/>
                <w:b/>
                <w:color w:val="000000" w:themeColor="text1"/>
                <w:sz w:val="22"/>
                <w:szCs w:val="22"/>
              </w:rPr>
              <w:t xml:space="preserve">: </w:t>
            </w:r>
          </w:p>
        </w:tc>
      </w:tr>
      <w:tr w:rsidR="00750D67" w:rsidRPr="00750D67" w14:paraId="6203C603" w14:textId="77777777" w:rsidTr="00C53332">
        <w:trPr>
          <w:trHeight w:val="387"/>
        </w:trPr>
        <w:tc>
          <w:tcPr>
            <w:tcW w:w="2093" w:type="dxa"/>
            <w:vMerge/>
          </w:tcPr>
          <w:p w14:paraId="7D17E2B3" w14:textId="77777777" w:rsidR="00783817" w:rsidRPr="00750D67" w:rsidRDefault="00783817" w:rsidP="00C53332">
            <w:pPr>
              <w:rPr>
                <w:rFonts w:ascii="Times New Roman" w:hAnsi="Times New Roman" w:cs="Times New Roman"/>
                <w:color w:val="000000" w:themeColor="text1"/>
                <w:sz w:val="22"/>
                <w:szCs w:val="22"/>
              </w:rPr>
            </w:pPr>
          </w:p>
        </w:tc>
        <w:tc>
          <w:tcPr>
            <w:tcW w:w="567" w:type="dxa"/>
          </w:tcPr>
          <w:p w14:paraId="1860F8EC" w14:textId="77777777" w:rsidR="00783817" w:rsidRPr="00750D67" w:rsidRDefault="00783817" w:rsidP="00C53332">
            <w:pPr>
              <w:tabs>
                <w:tab w:val="left" w:pos="2830"/>
              </w:tabs>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(2)</w:t>
            </w:r>
          </w:p>
        </w:tc>
        <w:tc>
          <w:tcPr>
            <w:tcW w:w="7400" w:type="dxa"/>
          </w:tcPr>
          <w:p w14:paraId="5B3A2E01" w14:textId="42DBBA1A" w:rsidR="00783817" w:rsidRPr="00750D67" w:rsidRDefault="00783817" w:rsidP="00C53332">
            <w:pPr>
              <w:jc w:val="both"/>
              <w:rPr>
                <w:rFonts w:ascii="Times New Roman" w:hAnsi="Times New Roman" w:cs="Times New Roman"/>
                <w:b/>
                <w:color w:val="000000" w:themeColor="text1"/>
                <w:sz w:val="22"/>
                <w:szCs w:val="22"/>
              </w:rPr>
            </w:pPr>
            <w:r w:rsidRPr="00750D67">
              <w:rPr>
                <w:rFonts w:ascii="Times New Roman" w:hAnsi="Times New Roman" w:cs="Times New Roman"/>
                <w:b/>
                <w:color w:val="000000" w:themeColor="text1"/>
                <w:sz w:val="22"/>
                <w:szCs w:val="22"/>
              </w:rPr>
              <w:t xml:space="preserve">- </w:t>
            </w:r>
            <w:r w:rsidR="00FE6F09">
              <w:rPr>
                <w:rFonts w:ascii="Times New Roman" w:hAnsi="Times New Roman" w:cs="Times New Roman"/>
                <w:b/>
                <w:color w:val="000000" w:themeColor="text1"/>
                <w:sz w:val="22"/>
                <w:szCs w:val="22"/>
              </w:rPr>
              <w:t>Otros trabajadores IAC</w:t>
            </w:r>
            <w:r w:rsidR="00AD2F39">
              <w:rPr>
                <w:rFonts w:ascii="Times New Roman" w:hAnsi="Times New Roman" w:cs="Times New Roman"/>
                <w:b/>
                <w:color w:val="000000" w:themeColor="text1"/>
                <w:sz w:val="22"/>
                <w:szCs w:val="22"/>
              </w:rPr>
              <w:t>/Otras Unidades</w:t>
            </w:r>
            <w:r w:rsidR="00FE6F09">
              <w:rPr>
                <w:rFonts w:ascii="Times New Roman" w:hAnsi="Times New Roman" w:cs="Times New Roman"/>
                <w:b/>
                <w:color w:val="000000" w:themeColor="text1"/>
                <w:sz w:val="22"/>
                <w:szCs w:val="22"/>
              </w:rPr>
              <w:t>:</w:t>
            </w:r>
          </w:p>
        </w:tc>
      </w:tr>
    </w:tbl>
    <w:p w14:paraId="3D00EC3B" w14:textId="4BBABEB7" w:rsidR="00783817" w:rsidRPr="00750D67" w:rsidRDefault="00783817" w:rsidP="00C53332">
      <w:pPr>
        <w:rPr>
          <w:rFonts w:ascii="Times New Roman" w:hAnsi="Times New Roman" w:cs="Times New Roman"/>
          <w:i/>
          <w:color w:val="000000" w:themeColor="text1"/>
          <w:sz w:val="18"/>
          <w:szCs w:val="18"/>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097BF6" w14:paraId="342B7639" w14:textId="77777777" w:rsidTr="00097BF6">
        <w:trPr>
          <w:trHeight w:val="342"/>
        </w:trPr>
        <w:tc>
          <w:tcPr>
            <w:tcW w:w="9778" w:type="dxa"/>
          </w:tcPr>
          <w:p w14:paraId="0AFF01E4" w14:textId="43F9B014" w:rsidR="00097BF6" w:rsidRPr="00873B2B" w:rsidRDefault="00097BF6" w:rsidP="00C53332">
            <w:pPr>
              <w:jc w:val="center"/>
              <w:rPr>
                <w:rFonts w:ascii="Times New Roman" w:hAnsi="Times New Roman" w:cs="Times New Roman"/>
                <w:b/>
                <w:color w:val="000000" w:themeColor="text1"/>
                <w:sz w:val="32"/>
                <w:szCs w:val="32"/>
              </w:rPr>
            </w:pPr>
            <w:r w:rsidRPr="00873B2B">
              <w:rPr>
                <w:rFonts w:ascii="Times New Roman" w:hAnsi="Times New Roman" w:cs="Times New Roman"/>
                <w:b/>
                <w:color w:val="000000" w:themeColor="text1"/>
                <w:sz w:val="32"/>
                <w:szCs w:val="32"/>
              </w:rPr>
              <w:t xml:space="preserve">MEMORIA </w:t>
            </w:r>
            <w:r>
              <w:rPr>
                <w:rFonts w:ascii="Times New Roman" w:hAnsi="Times New Roman" w:cs="Times New Roman"/>
                <w:b/>
                <w:color w:val="000000" w:themeColor="text1"/>
                <w:sz w:val="32"/>
                <w:szCs w:val="32"/>
              </w:rPr>
              <w:t xml:space="preserve">INTERNA </w:t>
            </w:r>
            <w:r w:rsidRPr="00873B2B">
              <w:rPr>
                <w:rFonts w:ascii="Times New Roman" w:hAnsi="Times New Roman" w:cs="Times New Roman"/>
                <w:b/>
                <w:color w:val="000000" w:themeColor="text1"/>
                <w:sz w:val="32"/>
                <w:szCs w:val="32"/>
              </w:rPr>
              <w:t>JUSTIFICATIVA</w:t>
            </w:r>
          </w:p>
          <w:p w14:paraId="73F832D6" w14:textId="77777777" w:rsidR="00097BF6" w:rsidRPr="00873B2B" w:rsidRDefault="00097BF6" w:rsidP="00C53332">
            <w:pPr>
              <w:jc w:val="center"/>
              <w:rPr>
                <w:rFonts w:ascii="Times New Roman" w:hAnsi="Times New Roman" w:cs="Times New Roman"/>
                <w:b/>
                <w:color w:val="000000" w:themeColor="text1"/>
                <w:sz w:val="22"/>
                <w:szCs w:val="22"/>
              </w:rPr>
            </w:pPr>
            <w:r w:rsidRPr="00873B2B">
              <w:rPr>
                <w:rFonts w:ascii="Times New Roman" w:hAnsi="Times New Roman" w:cs="Times New Roman"/>
                <w:b/>
                <w:color w:val="000000" w:themeColor="text1"/>
                <w:sz w:val="32"/>
                <w:szCs w:val="32"/>
              </w:rPr>
              <w:t>SOBRE LA PROPUESTA DE NDA</w:t>
            </w:r>
          </w:p>
          <w:p w14:paraId="13C31FA0" w14:textId="77777777" w:rsidR="00097BF6" w:rsidRPr="00873B2B" w:rsidRDefault="00097BF6" w:rsidP="00C53332">
            <w:pPr>
              <w:jc w:val="both"/>
              <w:rPr>
                <w:rFonts w:ascii="Times New Roman" w:hAnsi="Times New Roman" w:cs="Times New Roman"/>
                <w:b/>
                <w:color w:val="000000" w:themeColor="text1"/>
                <w:sz w:val="22"/>
                <w:szCs w:val="22"/>
              </w:rPr>
            </w:pPr>
          </w:p>
          <w:p w14:paraId="3FA0F58C" w14:textId="027F3DBB" w:rsidR="00097BF6" w:rsidRPr="00873B2B" w:rsidRDefault="00097BF6" w:rsidP="00C53332">
            <w:pPr>
              <w:ind w:left="284" w:hanging="284"/>
              <w:jc w:val="both"/>
              <w:rPr>
                <w:rFonts w:ascii="Times New Roman" w:hAnsi="Times New Roman" w:cs="Times New Roman"/>
                <w:b/>
                <w:color w:val="000000" w:themeColor="text1"/>
                <w:sz w:val="22"/>
                <w:szCs w:val="22"/>
              </w:rPr>
            </w:pPr>
            <w:r w:rsidRPr="00873B2B">
              <w:rPr>
                <w:rFonts w:ascii="Times New Roman" w:hAnsi="Times New Roman" w:cs="Times New Roman"/>
                <w:b/>
                <w:color w:val="000000" w:themeColor="text1"/>
                <w:sz w:val="22"/>
                <w:szCs w:val="22"/>
              </w:rPr>
              <w:t>1.</w:t>
            </w:r>
            <w:r w:rsidRPr="00873B2B">
              <w:rPr>
                <w:rFonts w:ascii="Times New Roman" w:hAnsi="Times New Roman" w:cs="Times New Roman"/>
                <w:b/>
                <w:color w:val="000000" w:themeColor="text1"/>
                <w:sz w:val="22"/>
                <w:szCs w:val="22"/>
              </w:rPr>
              <w:tab/>
              <w:t xml:space="preserve">DESCRIPCIÓN DEL PROYECTO </w:t>
            </w:r>
            <w:r w:rsidR="00AD2F39">
              <w:rPr>
                <w:rFonts w:ascii="Times New Roman" w:hAnsi="Times New Roman" w:cs="Times New Roman"/>
                <w:b/>
                <w:color w:val="000000" w:themeColor="text1"/>
                <w:sz w:val="22"/>
                <w:szCs w:val="22"/>
              </w:rPr>
              <w:t xml:space="preserve">O UNIDAD ORGANIZATIVA </w:t>
            </w:r>
            <w:r w:rsidRPr="00873B2B">
              <w:rPr>
                <w:rFonts w:ascii="Times New Roman" w:hAnsi="Times New Roman" w:cs="Times New Roman"/>
                <w:b/>
                <w:color w:val="000000" w:themeColor="text1"/>
                <w:sz w:val="22"/>
                <w:szCs w:val="22"/>
              </w:rPr>
              <w:t>EN EL QUE SE ENMARCA EL NDA PROPUESTO</w:t>
            </w:r>
          </w:p>
          <w:p w14:paraId="1CF8CD16" w14:textId="234CDBAA" w:rsidR="00097BF6" w:rsidRPr="00873B2B" w:rsidRDefault="00097BF6" w:rsidP="00C53332">
            <w:pPr>
              <w:ind w:left="284"/>
              <w:jc w:val="both"/>
              <w:rPr>
                <w:rFonts w:ascii="Times New Roman" w:hAnsi="Times New Roman" w:cs="Times New Roman"/>
                <w:i/>
                <w:color w:val="000000" w:themeColor="text1"/>
                <w:sz w:val="18"/>
                <w:szCs w:val="18"/>
              </w:rPr>
            </w:pPr>
            <w:r w:rsidRPr="00873B2B">
              <w:rPr>
                <w:rFonts w:ascii="Times New Roman" w:hAnsi="Times New Roman" w:cs="Times New Roman"/>
                <w:i/>
                <w:color w:val="000000" w:themeColor="text1"/>
                <w:sz w:val="18"/>
                <w:szCs w:val="18"/>
              </w:rPr>
              <w:t xml:space="preserve">Describir el </w:t>
            </w:r>
            <w:r w:rsidR="00AD2F39">
              <w:rPr>
                <w:rFonts w:ascii="Times New Roman" w:hAnsi="Times New Roman" w:cs="Times New Roman"/>
                <w:i/>
                <w:color w:val="000000" w:themeColor="text1"/>
                <w:sz w:val="18"/>
                <w:szCs w:val="18"/>
              </w:rPr>
              <w:t>proyecto línea de trabajo de la unidad</w:t>
            </w:r>
            <w:r w:rsidRPr="00873B2B">
              <w:rPr>
                <w:rFonts w:ascii="Times New Roman" w:hAnsi="Times New Roman" w:cs="Times New Roman"/>
                <w:i/>
                <w:color w:val="000000" w:themeColor="text1"/>
                <w:sz w:val="18"/>
                <w:szCs w:val="18"/>
              </w:rPr>
              <w:t xml:space="preserve"> y exponer la necesidad y oportunidad de este ACUERDO.</w:t>
            </w:r>
          </w:p>
          <w:p w14:paraId="0FE07493" w14:textId="77777777" w:rsidR="00097BF6" w:rsidRPr="00873B2B" w:rsidRDefault="00097BF6" w:rsidP="00C53332">
            <w:pPr>
              <w:ind w:left="284"/>
              <w:jc w:val="both"/>
              <w:rPr>
                <w:rFonts w:ascii="Times New Roman" w:hAnsi="Times New Roman" w:cs="Times New Roman"/>
                <w:color w:val="000000" w:themeColor="text1"/>
                <w:sz w:val="22"/>
                <w:szCs w:val="22"/>
              </w:rPr>
            </w:pPr>
          </w:p>
          <w:p w14:paraId="43150B66" w14:textId="5CE4C009" w:rsidR="00097BF6" w:rsidRDefault="00097BF6" w:rsidP="00C53332">
            <w:pPr>
              <w:ind w:left="284"/>
              <w:jc w:val="both"/>
              <w:rPr>
                <w:rFonts w:ascii="Times New Roman" w:hAnsi="Times New Roman" w:cs="Times New Roman"/>
                <w:color w:val="000000" w:themeColor="text1"/>
                <w:sz w:val="22"/>
                <w:szCs w:val="22"/>
              </w:rPr>
            </w:pPr>
          </w:p>
          <w:p w14:paraId="4EA81221" w14:textId="20CC554E" w:rsidR="00C53332" w:rsidRDefault="00C53332" w:rsidP="00C53332">
            <w:pPr>
              <w:ind w:left="284"/>
              <w:jc w:val="both"/>
              <w:rPr>
                <w:rFonts w:ascii="Times New Roman" w:hAnsi="Times New Roman" w:cs="Times New Roman"/>
                <w:color w:val="000000" w:themeColor="text1"/>
                <w:sz w:val="22"/>
                <w:szCs w:val="22"/>
              </w:rPr>
            </w:pPr>
          </w:p>
          <w:p w14:paraId="59F15897" w14:textId="77777777" w:rsidR="00C53332" w:rsidRPr="00873B2B" w:rsidRDefault="00C53332" w:rsidP="00C53332">
            <w:pPr>
              <w:ind w:left="284"/>
              <w:jc w:val="both"/>
              <w:rPr>
                <w:rFonts w:ascii="Times New Roman" w:hAnsi="Times New Roman" w:cs="Times New Roman"/>
                <w:color w:val="000000" w:themeColor="text1"/>
                <w:sz w:val="22"/>
                <w:szCs w:val="22"/>
              </w:rPr>
            </w:pPr>
          </w:p>
          <w:p w14:paraId="1963317B" w14:textId="77777777" w:rsidR="00097BF6" w:rsidRPr="00873B2B" w:rsidRDefault="00097BF6" w:rsidP="00C53332">
            <w:pPr>
              <w:ind w:left="284"/>
              <w:jc w:val="both"/>
              <w:rPr>
                <w:rFonts w:ascii="Times New Roman" w:hAnsi="Times New Roman" w:cs="Times New Roman"/>
                <w:b/>
                <w:color w:val="000000" w:themeColor="text1"/>
                <w:sz w:val="22"/>
                <w:szCs w:val="22"/>
              </w:rPr>
            </w:pPr>
          </w:p>
          <w:p w14:paraId="0D6E04F8" w14:textId="77777777" w:rsidR="00097BF6" w:rsidRPr="00873B2B" w:rsidRDefault="00097BF6" w:rsidP="00C53332">
            <w:pPr>
              <w:ind w:left="284" w:hanging="284"/>
              <w:jc w:val="both"/>
              <w:rPr>
                <w:rFonts w:ascii="Times New Roman" w:hAnsi="Times New Roman" w:cs="Times New Roman"/>
                <w:b/>
                <w:color w:val="000000" w:themeColor="text1"/>
                <w:sz w:val="22"/>
                <w:szCs w:val="22"/>
              </w:rPr>
            </w:pPr>
            <w:r w:rsidRPr="00873B2B">
              <w:rPr>
                <w:rFonts w:ascii="Times New Roman" w:hAnsi="Times New Roman" w:cs="Times New Roman"/>
                <w:b/>
                <w:color w:val="000000" w:themeColor="text1"/>
                <w:sz w:val="22"/>
                <w:szCs w:val="22"/>
              </w:rPr>
              <w:t>2.</w:t>
            </w:r>
            <w:r w:rsidRPr="00873B2B">
              <w:rPr>
                <w:rFonts w:ascii="Times New Roman" w:hAnsi="Times New Roman" w:cs="Times New Roman"/>
                <w:b/>
                <w:color w:val="000000" w:themeColor="text1"/>
                <w:sz w:val="22"/>
                <w:szCs w:val="22"/>
              </w:rPr>
              <w:tab/>
              <w:t>IMPACTO ESTIMADO</w:t>
            </w:r>
          </w:p>
          <w:p w14:paraId="50C143EF" w14:textId="42B54C9C" w:rsidR="00097BF6" w:rsidRPr="00873B2B" w:rsidRDefault="00097BF6" w:rsidP="00C53332">
            <w:pPr>
              <w:ind w:left="284"/>
              <w:jc w:val="both"/>
              <w:rPr>
                <w:rFonts w:ascii="Times New Roman" w:hAnsi="Times New Roman" w:cs="Times New Roman"/>
                <w:i/>
                <w:color w:val="000000" w:themeColor="text1"/>
                <w:sz w:val="18"/>
                <w:szCs w:val="18"/>
              </w:rPr>
            </w:pPr>
            <w:r w:rsidRPr="00873B2B">
              <w:rPr>
                <w:rFonts w:ascii="Times New Roman" w:hAnsi="Times New Roman" w:cs="Times New Roman"/>
                <w:i/>
                <w:color w:val="000000" w:themeColor="text1"/>
                <w:sz w:val="18"/>
                <w:szCs w:val="18"/>
              </w:rPr>
              <w:t xml:space="preserve">Describir brevemente el impacto estimado que podría </w:t>
            </w:r>
            <w:r w:rsidR="00AD2F39">
              <w:rPr>
                <w:rFonts w:ascii="Times New Roman" w:hAnsi="Times New Roman" w:cs="Times New Roman"/>
                <w:i/>
                <w:color w:val="000000" w:themeColor="text1"/>
                <w:sz w:val="18"/>
                <w:szCs w:val="18"/>
              </w:rPr>
              <w:t>el acceso por parte del IAC a información confidencial de terceros, o viceversa</w:t>
            </w:r>
            <w:r w:rsidRPr="00873B2B">
              <w:rPr>
                <w:rFonts w:ascii="Times New Roman" w:hAnsi="Times New Roman" w:cs="Times New Roman"/>
                <w:i/>
                <w:color w:val="000000" w:themeColor="text1"/>
                <w:sz w:val="18"/>
                <w:szCs w:val="18"/>
              </w:rPr>
              <w:t xml:space="preserve">, que justifica la conveniencia de firmar el referido Acuerdo. </w:t>
            </w:r>
          </w:p>
          <w:p w14:paraId="2157F740" w14:textId="77777777" w:rsidR="00097BF6" w:rsidRPr="00873B2B" w:rsidRDefault="00097BF6" w:rsidP="00C53332">
            <w:pPr>
              <w:ind w:left="284"/>
              <w:jc w:val="both"/>
              <w:rPr>
                <w:rFonts w:ascii="Times New Roman" w:hAnsi="Times New Roman" w:cs="Times New Roman"/>
                <w:color w:val="000000" w:themeColor="text1"/>
                <w:sz w:val="22"/>
                <w:szCs w:val="22"/>
              </w:rPr>
            </w:pPr>
          </w:p>
          <w:p w14:paraId="46B51A68" w14:textId="77777777" w:rsidR="00097BF6" w:rsidRPr="00873B2B" w:rsidRDefault="00097BF6" w:rsidP="00C53332">
            <w:pPr>
              <w:ind w:left="284"/>
              <w:jc w:val="both"/>
              <w:rPr>
                <w:rFonts w:ascii="Times New Roman" w:hAnsi="Times New Roman" w:cs="Times New Roman"/>
                <w:b/>
                <w:color w:val="000000" w:themeColor="text1"/>
                <w:sz w:val="22"/>
                <w:szCs w:val="22"/>
              </w:rPr>
            </w:pPr>
          </w:p>
          <w:p w14:paraId="2CC2DE8D" w14:textId="77777777" w:rsidR="00097BF6" w:rsidRPr="00873B2B" w:rsidRDefault="00097BF6" w:rsidP="00C53332">
            <w:pPr>
              <w:ind w:left="284"/>
              <w:jc w:val="both"/>
              <w:rPr>
                <w:rFonts w:ascii="Times New Roman" w:hAnsi="Times New Roman" w:cs="Times New Roman"/>
                <w:b/>
                <w:color w:val="000000" w:themeColor="text1"/>
                <w:sz w:val="22"/>
                <w:szCs w:val="22"/>
              </w:rPr>
            </w:pPr>
          </w:p>
          <w:p w14:paraId="6FD2FC60" w14:textId="77777777" w:rsidR="00097BF6" w:rsidRPr="00873B2B" w:rsidRDefault="00097BF6" w:rsidP="00C53332">
            <w:pPr>
              <w:ind w:left="284"/>
              <w:jc w:val="both"/>
              <w:rPr>
                <w:rFonts w:ascii="Times New Roman" w:hAnsi="Times New Roman" w:cs="Times New Roman"/>
                <w:b/>
                <w:color w:val="000000" w:themeColor="text1"/>
                <w:sz w:val="22"/>
                <w:szCs w:val="22"/>
              </w:rPr>
            </w:pPr>
          </w:p>
          <w:p w14:paraId="0C28E20B" w14:textId="77777777" w:rsidR="00097BF6" w:rsidRPr="00873B2B" w:rsidRDefault="00097BF6" w:rsidP="00C53332">
            <w:pPr>
              <w:ind w:left="284"/>
              <w:jc w:val="both"/>
              <w:rPr>
                <w:rFonts w:asciiTheme="majorHAnsi" w:hAnsiTheme="majorHAnsi" w:cstheme="majorHAnsi"/>
                <w:b/>
                <w:color w:val="000000" w:themeColor="text1"/>
                <w:sz w:val="22"/>
                <w:szCs w:val="22"/>
              </w:rPr>
            </w:pPr>
          </w:p>
          <w:p w14:paraId="17747A85" w14:textId="77777777" w:rsidR="00097BF6" w:rsidRPr="00873B2B" w:rsidRDefault="00097BF6" w:rsidP="00C53332">
            <w:pPr>
              <w:ind w:left="284"/>
              <w:jc w:val="both"/>
              <w:rPr>
                <w:rFonts w:asciiTheme="majorHAnsi" w:hAnsiTheme="majorHAnsi" w:cstheme="majorHAnsi"/>
                <w:b/>
                <w:color w:val="000000" w:themeColor="text1"/>
                <w:sz w:val="22"/>
                <w:szCs w:val="22"/>
              </w:rPr>
            </w:pPr>
          </w:p>
          <w:p w14:paraId="6A8CEE78" w14:textId="2DE2DC85" w:rsidR="00097BF6" w:rsidRPr="00873B2B" w:rsidRDefault="00097BF6" w:rsidP="00C53332">
            <w:pPr>
              <w:ind w:left="284" w:right="566"/>
              <w:jc w:val="center"/>
              <w:rPr>
                <w:rFonts w:asciiTheme="majorHAnsi" w:eastAsia="Arial Unicode MS" w:hAnsiTheme="majorHAnsi" w:cstheme="majorHAnsi"/>
                <w:bCs/>
                <w:color w:val="000000" w:themeColor="text1"/>
                <w:sz w:val="22"/>
                <w:szCs w:val="22"/>
                <w:lang w:eastAsia="es-ES"/>
              </w:rPr>
            </w:pPr>
            <w:r w:rsidRPr="00873B2B">
              <w:rPr>
                <w:rFonts w:asciiTheme="majorHAnsi" w:eastAsia="Arial Unicode MS" w:hAnsiTheme="majorHAnsi" w:cstheme="majorHAnsi"/>
                <w:bCs/>
                <w:color w:val="000000" w:themeColor="text1"/>
                <w:sz w:val="22"/>
                <w:szCs w:val="22"/>
                <w:lang w:eastAsia="es-ES"/>
              </w:rPr>
              <w:t xml:space="preserve">San Cristóbal de La Laguna, XX de MM de </w:t>
            </w:r>
            <w:r>
              <w:rPr>
                <w:rFonts w:asciiTheme="majorHAnsi" w:eastAsia="Arial Unicode MS" w:hAnsiTheme="majorHAnsi" w:cstheme="majorHAnsi"/>
                <w:bCs/>
                <w:color w:val="000000" w:themeColor="text1"/>
                <w:sz w:val="22"/>
                <w:szCs w:val="22"/>
                <w:lang w:eastAsia="es-ES"/>
              </w:rPr>
              <w:t>20</w:t>
            </w:r>
            <w:r w:rsidRPr="00873B2B">
              <w:rPr>
                <w:rFonts w:asciiTheme="majorHAnsi" w:eastAsia="Arial Unicode MS" w:hAnsiTheme="majorHAnsi" w:cstheme="majorHAnsi"/>
                <w:bCs/>
                <w:color w:val="000000" w:themeColor="text1"/>
                <w:sz w:val="22"/>
                <w:szCs w:val="22"/>
                <w:lang w:eastAsia="es-ES"/>
              </w:rPr>
              <w:t>YY</w:t>
            </w:r>
          </w:p>
          <w:p w14:paraId="3BA56D9A" w14:textId="77777777" w:rsidR="00097BF6" w:rsidRPr="00873B2B" w:rsidRDefault="00097BF6" w:rsidP="00C53332">
            <w:pPr>
              <w:ind w:left="284" w:right="566"/>
              <w:jc w:val="center"/>
              <w:rPr>
                <w:rFonts w:asciiTheme="majorHAnsi" w:eastAsia="Arial Unicode MS" w:hAnsiTheme="majorHAnsi" w:cstheme="majorHAnsi"/>
                <w:bCs/>
                <w:color w:val="000000" w:themeColor="text1"/>
                <w:sz w:val="22"/>
                <w:szCs w:val="22"/>
                <w:lang w:eastAsia="es-ES"/>
              </w:rPr>
            </w:pPr>
            <w:r>
              <w:rPr>
                <w:rFonts w:asciiTheme="majorHAnsi" w:eastAsia="Arial Unicode MS" w:hAnsiTheme="majorHAnsi" w:cstheme="majorHAnsi"/>
                <w:bCs/>
                <w:color w:val="000000" w:themeColor="text1"/>
                <w:sz w:val="22"/>
                <w:szCs w:val="22"/>
                <w:lang w:eastAsia="es-ES"/>
              </w:rPr>
              <w:t>Investigador Principal</w:t>
            </w:r>
          </w:p>
          <w:p w14:paraId="546A7806" w14:textId="77777777" w:rsidR="00097BF6" w:rsidRPr="00873B2B" w:rsidRDefault="00097BF6" w:rsidP="00C53332">
            <w:pPr>
              <w:ind w:left="284" w:right="567"/>
              <w:jc w:val="center"/>
              <w:rPr>
                <w:rFonts w:asciiTheme="majorHAnsi" w:hAnsiTheme="majorHAnsi" w:cstheme="majorHAnsi"/>
                <w:color w:val="000000" w:themeColor="text1"/>
                <w:sz w:val="22"/>
                <w:szCs w:val="22"/>
              </w:rPr>
            </w:pPr>
          </w:p>
          <w:p w14:paraId="138B582C" w14:textId="77777777" w:rsidR="00097BF6" w:rsidRPr="00873B2B" w:rsidRDefault="00097BF6" w:rsidP="00C53332">
            <w:pPr>
              <w:ind w:left="284" w:right="567"/>
              <w:jc w:val="center"/>
              <w:rPr>
                <w:rFonts w:cstheme="minorHAnsi"/>
                <w:color w:val="000000" w:themeColor="text1"/>
                <w:sz w:val="22"/>
                <w:szCs w:val="22"/>
              </w:rPr>
            </w:pPr>
            <w:r>
              <w:rPr>
                <w:rFonts w:cstheme="minorHAnsi"/>
                <w:color w:val="000000" w:themeColor="text1"/>
                <w:sz w:val="22"/>
                <w:szCs w:val="22"/>
              </w:rPr>
              <w:t>_______________________</w:t>
            </w:r>
          </w:p>
          <w:p w14:paraId="057D54D1" w14:textId="77777777" w:rsidR="00097BF6" w:rsidRDefault="00097BF6" w:rsidP="00C53332">
            <w:pPr>
              <w:jc w:val="center"/>
              <w:rPr>
                <w:rFonts w:ascii="Times New Roman" w:hAnsi="Times New Roman" w:cs="Times New Roman"/>
                <w:i/>
                <w:color w:val="FF0000"/>
                <w:sz w:val="18"/>
                <w:szCs w:val="18"/>
              </w:rPr>
            </w:pPr>
          </w:p>
        </w:tc>
      </w:tr>
    </w:tbl>
    <w:p w14:paraId="4F628CAF" w14:textId="2701DA53" w:rsidR="0088593B" w:rsidRDefault="0088593B">
      <w:pPr>
        <w:rPr>
          <w:rFonts w:cstheme="minorHAnsi"/>
          <w:color w:val="FF0000"/>
          <w:sz w:val="22"/>
          <w:szCs w:val="22"/>
        </w:rPr>
      </w:pPr>
      <w:r>
        <w:rPr>
          <w:rFonts w:cstheme="minorHAnsi"/>
          <w:color w:val="FF0000"/>
          <w:sz w:val="22"/>
          <w:szCs w:val="22"/>
        </w:rPr>
        <w:br w:type="page"/>
      </w:r>
    </w:p>
    <w:p w14:paraId="0D2173E7" w14:textId="3E863FF5" w:rsidR="001825A3" w:rsidRDefault="0076385F" w:rsidP="00873B2B">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t>A</w:t>
      </w:r>
      <w:r w:rsidR="00C53332">
        <w:rPr>
          <w:rFonts w:ascii="Times New Roman" w:hAnsi="Times New Roman" w:cs="Times New Roman"/>
          <w:b/>
          <w:color w:val="000000" w:themeColor="text1"/>
          <w:sz w:val="32"/>
          <w:szCs w:val="32"/>
        </w:rPr>
        <w:t>2</w:t>
      </w:r>
      <w:r>
        <w:rPr>
          <w:rFonts w:ascii="Times New Roman" w:hAnsi="Times New Roman" w:cs="Times New Roman"/>
          <w:b/>
          <w:color w:val="000000" w:themeColor="text1"/>
          <w:sz w:val="32"/>
          <w:szCs w:val="32"/>
        </w:rPr>
        <w:t xml:space="preserve">. PLANTILLA NDA </w:t>
      </w:r>
      <w:r w:rsidR="00444533">
        <w:rPr>
          <w:rFonts w:ascii="Times New Roman" w:hAnsi="Times New Roman" w:cs="Times New Roman"/>
          <w:b/>
          <w:color w:val="000000" w:themeColor="text1"/>
          <w:sz w:val="32"/>
          <w:szCs w:val="32"/>
        </w:rPr>
        <w:t xml:space="preserve">(versión en </w:t>
      </w:r>
      <w:r>
        <w:rPr>
          <w:rFonts w:ascii="Times New Roman" w:hAnsi="Times New Roman" w:cs="Times New Roman"/>
          <w:b/>
          <w:color w:val="000000" w:themeColor="text1"/>
          <w:sz w:val="32"/>
          <w:szCs w:val="32"/>
        </w:rPr>
        <w:t>ESPAÑOL</w:t>
      </w:r>
      <w:r w:rsidR="00444533">
        <w:rPr>
          <w:rFonts w:ascii="Times New Roman" w:hAnsi="Times New Roman" w:cs="Times New Roman"/>
          <w:b/>
          <w:color w:val="000000" w:themeColor="text1"/>
          <w:sz w:val="32"/>
          <w:szCs w:val="32"/>
        </w:rPr>
        <w:t>)</w:t>
      </w:r>
    </w:p>
    <w:p w14:paraId="7CA1CFDC" w14:textId="0313B08F" w:rsidR="0076385F" w:rsidRDefault="0076385F" w:rsidP="00873B2B">
      <w:pPr>
        <w:rPr>
          <w:rFonts w:cstheme="minorHAnsi"/>
          <w:color w:val="FF0000"/>
          <w:sz w:val="22"/>
          <w:szCs w:val="22"/>
        </w:rPr>
      </w:pPr>
    </w:p>
    <w:p w14:paraId="68C205AC" w14:textId="77777777" w:rsidR="0076385F" w:rsidRPr="0076385F" w:rsidRDefault="0076385F" w:rsidP="00097BF6">
      <w:pPr>
        <w:pBdr>
          <w:top w:val="single" w:sz="4" w:space="1" w:color="auto"/>
          <w:left w:val="single" w:sz="4" w:space="0" w:color="auto"/>
          <w:bottom w:val="single" w:sz="4" w:space="1" w:color="auto"/>
          <w:right w:val="single" w:sz="4" w:space="4" w:color="auto"/>
        </w:pBdr>
        <w:spacing w:before="60" w:after="60"/>
        <w:jc w:val="center"/>
        <w:outlineLvl w:val="0"/>
        <w:rPr>
          <w:rFonts w:ascii="Times New Roman" w:hAnsi="Times New Roman" w:cs="Times New Roman"/>
          <w:b/>
          <w:bCs/>
        </w:rPr>
      </w:pPr>
      <w:r w:rsidRPr="0076385F">
        <w:rPr>
          <w:rFonts w:ascii="Times New Roman" w:hAnsi="Times New Roman" w:cs="Times New Roman"/>
          <w:b/>
          <w:bCs/>
          <w:sz w:val="36"/>
          <w:szCs w:val="36"/>
        </w:rPr>
        <w:t>ACUERDO DE CONFIDENCIALIDAD</w:t>
      </w:r>
      <w:r w:rsidRPr="0076385F">
        <w:rPr>
          <w:rFonts w:ascii="Times New Roman" w:hAnsi="Times New Roman" w:cs="Times New Roman"/>
          <w:b/>
          <w:bCs/>
        </w:rPr>
        <w:t xml:space="preserve"> </w:t>
      </w:r>
    </w:p>
    <w:p w14:paraId="766078AA" w14:textId="19386D21" w:rsidR="0076385F" w:rsidRPr="0076385F" w:rsidRDefault="000C3AC1" w:rsidP="0024204B">
      <w:pPr>
        <w:pBdr>
          <w:top w:val="single" w:sz="4" w:space="1" w:color="auto"/>
          <w:left w:val="single" w:sz="4" w:space="0" w:color="auto"/>
          <w:bottom w:val="single" w:sz="4" w:space="1" w:color="auto"/>
          <w:right w:val="single" w:sz="4" w:space="4" w:color="auto"/>
        </w:pBdr>
        <w:jc w:val="center"/>
        <w:outlineLvl w:val="0"/>
        <w:rPr>
          <w:rFonts w:ascii="Times New Roman" w:hAnsi="Times New Roman" w:cs="Times New Roman"/>
          <w:b/>
          <w:bCs/>
        </w:rPr>
      </w:pPr>
      <w:r>
        <w:rPr>
          <w:rFonts w:ascii="Times New Roman" w:hAnsi="Times New Roman" w:cs="Times New Roman"/>
          <w:b/>
          <w:bCs/>
        </w:rPr>
        <w:t>entre</w:t>
      </w:r>
    </w:p>
    <w:p w14:paraId="6E020226" w14:textId="4E2DFD68" w:rsidR="0076385F" w:rsidRPr="000C3AC1" w:rsidRDefault="000C3AC1" w:rsidP="0024204B">
      <w:pPr>
        <w:pBdr>
          <w:top w:val="single" w:sz="4" w:space="1" w:color="auto"/>
          <w:left w:val="single" w:sz="4" w:space="0" w:color="auto"/>
          <w:bottom w:val="single" w:sz="4" w:space="1" w:color="auto"/>
          <w:right w:val="single" w:sz="4" w:space="4" w:color="auto"/>
        </w:pBdr>
        <w:jc w:val="center"/>
        <w:outlineLvl w:val="0"/>
        <w:rPr>
          <w:rFonts w:ascii="Times New Roman" w:hAnsi="Times New Roman" w:cs="Times New Roman"/>
          <w:color w:val="000000" w:themeColor="text1"/>
          <w:spacing w:val="-3"/>
        </w:rPr>
      </w:pPr>
      <w:r w:rsidRPr="000C3AC1">
        <w:rPr>
          <w:rFonts w:ascii="Times New Roman" w:hAnsi="Times New Roman" w:cs="Times New Roman"/>
          <w:color w:val="000000" w:themeColor="text1"/>
          <w:spacing w:val="-3"/>
        </w:rPr>
        <w:t xml:space="preserve">el </w:t>
      </w:r>
      <w:r w:rsidRPr="000C3AC1">
        <w:rPr>
          <w:rFonts w:ascii="Times New Roman" w:hAnsi="Times New Roman" w:cs="Times New Roman"/>
          <w:b/>
          <w:color w:val="000000" w:themeColor="text1"/>
          <w:spacing w:val="-3"/>
        </w:rPr>
        <w:t>Consorcio</w:t>
      </w:r>
      <w:r>
        <w:rPr>
          <w:rFonts w:ascii="Times New Roman" w:hAnsi="Times New Roman" w:cs="Times New Roman"/>
          <w:color w:val="000000" w:themeColor="text1"/>
          <w:spacing w:val="-3"/>
        </w:rPr>
        <w:t xml:space="preserve"> </w:t>
      </w:r>
      <w:r w:rsidRPr="000C3AC1">
        <w:rPr>
          <w:rFonts w:ascii="Times New Roman" w:hAnsi="Times New Roman" w:cs="Times New Roman"/>
          <w:b/>
          <w:color w:val="000000" w:themeColor="text1"/>
          <w:spacing w:val="-3"/>
        </w:rPr>
        <w:t>Instituto de Astrofísica de Canarias</w:t>
      </w:r>
    </w:p>
    <w:p w14:paraId="5E195753" w14:textId="33B24BFD" w:rsidR="0076385F" w:rsidRPr="0076385F" w:rsidRDefault="000C3AC1" w:rsidP="0024204B">
      <w:pPr>
        <w:pBdr>
          <w:top w:val="single" w:sz="4" w:space="1" w:color="auto"/>
          <w:left w:val="single" w:sz="4" w:space="0" w:color="auto"/>
          <w:bottom w:val="single" w:sz="4" w:space="1" w:color="auto"/>
          <w:right w:val="single" w:sz="4" w:space="4" w:color="auto"/>
        </w:pBdr>
        <w:jc w:val="center"/>
        <w:outlineLvl w:val="0"/>
        <w:rPr>
          <w:rFonts w:ascii="Times New Roman" w:hAnsi="Times New Roman" w:cs="Times New Roman"/>
          <w:b/>
          <w:bCs/>
          <w:color w:val="4F81BD"/>
        </w:rPr>
      </w:pPr>
      <w:r>
        <w:rPr>
          <w:rFonts w:ascii="Times New Roman" w:hAnsi="Times New Roman" w:cs="Times New Roman"/>
          <w:b/>
          <w:bCs/>
        </w:rPr>
        <w:t>y</w:t>
      </w:r>
      <w:r w:rsidR="0076385F" w:rsidRPr="0076385F">
        <w:rPr>
          <w:rFonts w:ascii="Times New Roman" w:hAnsi="Times New Roman" w:cs="Times New Roman"/>
          <w:b/>
          <w:bCs/>
        </w:rPr>
        <w:t xml:space="preserve"> </w:t>
      </w:r>
      <w:r w:rsidR="0076385F" w:rsidRPr="0076385F">
        <w:rPr>
          <w:rFonts w:ascii="Times New Roman" w:hAnsi="Times New Roman" w:cs="Times New Roman"/>
          <w:color w:val="FF0000"/>
          <w:spacing w:val="-3"/>
        </w:rPr>
        <w:t>(</w:t>
      </w:r>
      <w:r w:rsidR="00444533">
        <w:rPr>
          <w:rFonts w:ascii="Times New Roman" w:hAnsi="Times New Roman" w:cs="Times New Roman"/>
          <w:color w:val="FF0000"/>
          <w:spacing w:val="-3"/>
        </w:rPr>
        <w:t>Entidad</w:t>
      </w:r>
      <w:r w:rsidR="0076385F" w:rsidRPr="0076385F">
        <w:rPr>
          <w:rFonts w:ascii="Times New Roman" w:hAnsi="Times New Roman" w:cs="Times New Roman"/>
          <w:color w:val="FF0000"/>
          <w:spacing w:val="-3"/>
        </w:rPr>
        <w:t>)</w:t>
      </w:r>
    </w:p>
    <w:p w14:paraId="49D6E722" w14:textId="77777777" w:rsidR="000C3AC1" w:rsidRDefault="000C3AC1" w:rsidP="00097BF6">
      <w:pPr>
        <w:pBdr>
          <w:top w:val="single" w:sz="4" w:space="1" w:color="auto"/>
          <w:left w:val="single" w:sz="4" w:space="0" w:color="auto"/>
          <w:bottom w:val="single" w:sz="4" w:space="1" w:color="auto"/>
          <w:right w:val="single" w:sz="4" w:space="4" w:color="auto"/>
        </w:pBdr>
        <w:jc w:val="right"/>
        <w:rPr>
          <w:rFonts w:ascii="Times New Roman" w:hAnsi="Times New Roman" w:cs="Times New Roman"/>
          <w:color w:val="000000" w:themeColor="text1"/>
        </w:rPr>
      </w:pPr>
    </w:p>
    <w:p w14:paraId="381E8A7E" w14:textId="17343B62" w:rsidR="0076385F" w:rsidRPr="000C3AC1" w:rsidRDefault="0076385F" w:rsidP="00097BF6">
      <w:pPr>
        <w:pBdr>
          <w:top w:val="single" w:sz="4" w:space="1" w:color="auto"/>
          <w:left w:val="single" w:sz="4" w:space="0" w:color="auto"/>
          <w:bottom w:val="single" w:sz="4" w:space="1" w:color="auto"/>
          <w:right w:val="single" w:sz="4" w:space="4" w:color="auto"/>
        </w:pBdr>
        <w:jc w:val="right"/>
        <w:rPr>
          <w:rFonts w:ascii="Times New Roman" w:hAnsi="Times New Roman" w:cs="Times New Roman"/>
        </w:rPr>
      </w:pPr>
      <w:r w:rsidRPr="000C3AC1">
        <w:rPr>
          <w:rFonts w:ascii="Times New Roman" w:hAnsi="Times New Roman" w:cs="Times New Roman"/>
          <w:color w:val="000000" w:themeColor="text1"/>
        </w:rPr>
        <w:t xml:space="preserve">En </w:t>
      </w:r>
      <w:r w:rsidR="000C3AC1" w:rsidRPr="000C3AC1">
        <w:rPr>
          <w:rFonts w:ascii="Times New Roman" w:hAnsi="Times New Roman" w:cs="Times New Roman"/>
          <w:color w:val="000000" w:themeColor="text1"/>
          <w:spacing w:val="-3"/>
        </w:rPr>
        <w:t>La Laguna</w:t>
      </w:r>
      <w:r w:rsidRPr="000C3AC1">
        <w:rPr>
          <w:rFonts w:ascii="Times New Roman" w:hAnsi="Times New Roman" w:cs="Times New Roman"/>
          <w:color w:val="000000" w:themeColor="text1"/>
        </w:rPr>
        <w:t xml:space="preserve">, </w:t>
      </w:r>
      <w:r w:rsidRPr="000C3AC1">
        <w:rPr>
          <w:rFonts w:ascii="Times New Roman" w:hAnsi="Times New Roman" w:cs="Times New Roman"/>
        </w:rPr>
        <w:t xml:space="preserve">a </w:t>
      </w:r>
      <w:r w:rsidRPr="000C3AC1">
        <w:rPr>
          <w:rFonts w:ascii="Times New Roman" w:hAnsi="Times New Roman" w:cs="Times New Roman"/>
          <w:color w:val="FF0000"/>
          <w:spacing w:val="-3"/>
        </w:rPr>
        <w:t>(…)</w:t>
      </w:r>
      <w:r w:rsidRPr="000C3AC1">
        <w:rPr>
          <w:rFonts w:ascii="Times New Roman" w:hAnsi="Times New Roman" w:cs="Times New Roman"/>
        </w:rPr>
        <w:t xml:space="preserve"> de </w:t>
      </w:r>
      <w:r w:rsidRPr="000C3AC1">
        <w:rPr>
          <w:rFonts w:ascii="Times New Roman" w:hAnsi="Times New Roman" w:cs="Times New Roman"/>
          <w:color w:val="FF0000"/>
          <w:spacing w:val="-3"/>
        </w:rPr>
        <w:t>(…)</w:t>
      </w:r>
      <w:r w:rsidRPr="000C3AC1">
        <w:rPr>
          <w:rFonts w:ascii="Times New Roman" w:hAnsi="Times New Roman" w:cs="Times New Roman"/>
        </w:rPr>
        <w:t xml:space="preserve">  de 20</w:t>
      </w:r>
      <w:r w:rsidRPr="000C3AC1">
        <w:rPr>
          <w:rFonts w:ascii="Times New Roman" w:hAnsi="Times New Roman" w:cs="Times New Roman"/>
          <w:color w:val="FF0000"/>
          <w:spacing w:val="-3"/>
        </w:rPr>
        <w:t>(…)</w:t>
      </w:r>
    </w:p>
    <w:p w14:paraId="5B138723" w14:textId="77777777" w:rsidR="000C3AC1" w:rsidRPr="0076385F" w:rsidRDefault="000C3AC1"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b/>
          <w:bCs/>
        </w:rPr>
      </w:pPr>
    </w:p>
    <w:p w14:paraId="3CAE68B1" w14:textId="77777777" w:rsidR="0076385F" w:rsidRPr="0076385F" w:rsidRDefault="0076385F" w:rsidP="00097BF6">
      <w:pPr>
        <w:pStyle w:val="Ttulo5"/>
        <w:pBdr>
          <w:top w:val="single" w:sz="4" w:space="1" w:color="auto"/>
          <w:left w:val="single" w:sz="4" w:space="0" w:color="auto"/>
          <w:bottom w:val="single" w:sz="4" w:space="1" w:color="auto"/>
          <w:right w:val="single" w:sz="4" w:space="4" w:color="auto"/>
        </w:pBdr>
        <w:rPr>
          <w:rFonts w:ascii="Times New Roman" w:hAnsi="Times New Roman"/>
        </w:rPr>
      </w:pPr>
      <w:r w:rsidRPr="0076385F">
        <w:rPr>
          <w:rFonts w:ascii="Times New Roman" w:hAnsi="Times New Roman"/>
        </w:rPr>
        <w:t>REUNIDOS</w:t>
      </w:r>
    </w:p>
    <w:p w14:paraId="09F3200D" w14:textId="7C7B974A" w:rsid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rPr>
      </w:pPr>
    </w:p>
    <w:p w14:paraId="2C67F1C9" w14:textId="1F753AE5" w:rsidR="000C3AC1" w:rsidRDefault="000C3AC1"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rPr>
      </w:pPr>
      <w:r w:rsidRPr="000C3AC1">
        <w:rPr>
          <w:rFonts w:ascii="Times New Roman" w:hAnsi="Times New Roman" w:cs="Times New Roman"/>
        </w:rPr>
        <w:t>De una parte, el CONSORCIO INSTITUTO DE ASTROFISICA DE CANARIAS (en adelante IAC) con CIF Q3811001-A, con sede social en c/ Vía Láctea s/n, 38205 La Laguna, Santa Cruz de Tenerife, dotado de personalidad jurídica y capacidad de obrar por Real Decreto-ley 7/1982, de 30 de abril, y en su nombre y representación D. Rafael Rebolo López, con DNI 22.937.241 P, actuando en calidad de Director</w:t>
      </w:r>
      <w:r w:rsidR="002A360C">
        <w:rPr>
          <w:rFonts w:ascii="Times New Roman" w:hAnsi="Times New Roman" w:cs="Times New Roman"/>
        </w:rPr>
        <w:t xml:space="preserve"> (Nombrado en sesión celebrada por en Consejo Rector del IAC, el dos de agosto de 2013)</w:t>
      </w:r>
      <w:r w:rsidR="009A3800">
        <w:rPr>
          <w:rFonts w:ascii="Times New Roman" w:hAnsi="Times New Roman" w:cs="Times New Roman"/>
        </w:rPr>
        <w:t>.</w:t>
      </w:r>
    </w:p>
    <w:p w14:paraId="447F1675" w14:textId="5A8D4F1C" w:rsidR="000C3AC1" w:rsidRDefault="000C3AC1"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rPr>
      </w:pPr>
    </w:p>
    <w:p w14:paraId="60C34E67" w14:textId="56FE36EC" w:rsidR="0076385F" w:rsidRP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spacing w:val="-3"/>
        </w:rPr>
      </w:pPr>
      <w:r w:rsidRPr="0076385F">
        <w:rPr>
          <w:rFonts w:ascii="Times New Roman" w:hAnsi="Times New Roman" w:cs="Times New Roman"/>
          <w:spacing w:val="-3"/>
        </w:rPr>
        <w:t xml:space="preserve">De otra parte, D./Dª </w:t>
      </w:r>
      <w:r w:rsidRPr="0076385F">
        <w:rPr>
          <w:rFonts w:ascii="Times New Roman" w:hAnsi="Times New Roman" w:cs="Times New Roman"/>
          <w:color w:val="FF0000"/>
          <w:spacing w:val="-3"/>
          <w:sz w:val="22"/>
          <w:szCs w:val="22"/>
        </w:rPr>
        <w:t>(…)</w:t>
      </w:r>
      <w:r w:rsidRPr="0076385F">
        <w:rPr>
          <w:rFonts w:ascii="Times New Roman" w:hAnsi="Times New Roman" w:cs="Times New Roman"/>
          <w:spacing w:val="-3"/>
        </w:rPr>
        <w:t xml:space="preserve">, con DNI </w:t>
      </w:r>
      <w:r w:rsidRPr="0076385F">
        <w:rPr>
          <w:rFonts w:ascii="Times New Roman" w:hAnsi="Times New Roman" w:cs="Times New Roman"/>
          <w:color w:val="FF0000"/>
          <w:spacing w:val="-3"/>
          <w:sz w:val="22"/>
          <w:szCs w:val="22"/>
        </w:rPr>
        <w:t>(…)</w:t>
      </w:r>
      <w:r w:rsidRPr="0076385F">
        <w:rPr>
          <w:rFonts w:ascii="Times New Roman" w:hAnsi="Times New Roman" w:cs="Times New Roman"/>
          <w:spacing w:val="-3"/>
        </w:rPr>
        <w:t xml:space="preserve">, representando en este acto a </w:t>
      </w:r>
      <w:r w:rsidRPr="0076385F">
        <w:rPr>
          <w:rFonts w:ascii="Times New Roman" w:hAnsi="Times New Roman" w:cs="Times New Roman"/>
          <w:color w:val="FF0000"/>
          <w:spacing w:val="-3"/>
        </w:rPr>
        <w:t xml:space="preserve">(Nombre completo de la </w:t>
      </w:r>
      <w:r w:rsidR="00572855">
        <w:rPr>
          <w:rFonts w:ascii="Times New Roman" w:hAnsi="Times New Roman" w:cs="Times New Roman"/>
          <w:color w:val="FF0000"/>
          <w:spacing w:val="-3"/>
        </w:rPr>
        <w:t>entidad</w:t>
      </w:r>
      <w:r w:rsidRPr="0076385F">
        <w:rPr>
          <w:rFonts w:ascii="Times New Roman" w:hAnsi="Times New Roman" w:cs="Times New Roman"/>
          <w:color w:val="FF0000"/>
          <w:spacing w:val="-3"/>
        </w:rPr>
        <w:t>)</w:t>
      </w:r>
      <w:r w:rsidRPr="0076385F">
        <w:rPr>
          <w:rFonts w:ascii="Times New Roman" w:hAnsi="Times New Roman" w:cs="Times New Roman"/>
          <w:spacing w:val="-3"/>
        </w:rPr>
        <w:t xml:space="preserve">, con </w:t>
      </w:r>
      <w:r w:rsidRPr="0076385F">
        <w:rPr>
          <w:rFonts w:ascii="Times New Roman" w:hAnsi="Times New Roman" w:cs="Times New Roman"/>
          <w:color w:val="0D0D0D"/>
          <w:spacing w:val="-3"/>
        </w:rPr>
        <w:t>sede</w:t>
      </w:r>
      <w:r w:rsidRPr="0076385F">
        <w:rPr>
          <w:rFonts w:ascii="Times New Roman" w:hAnsi="Times New Roman" w:cs="Times New Roman"/>
          <w:spacing w:val="-3"/>
        </w:rPr>
        <w:t xml:space="preserve"> en </w:t>
      </w:r>
      <w:r w:rsidRPr="0076385F">
        <w:rPr>
          <w:rFonts w:ascii="Times New Roman" w:hAnsi="Times New Roman" w:cs="Times New Roman"/>
          <w:color w:val="FF0000"/>
          <w:spacing w:val="-3"/>
        </w:rPr>
        <w:t>(Dirección postal completa)</w:t>
      </w:r>
      <w:r w:rsidRPr="0076385F">
        <w:rPr>
          <w:rFonts w:ascii="Times New Roman" w:hAnsi="Times New Roman" w:cs="Times New Roman"/>
          <w:spacing w:val="-3"/>
        </w:rPr>
        <w:t xml:space="preserve">, y NIF </w:t>
      </w:r>
      <w:r w:rsidRPr="0076385F">
        <w:rPr>
          <w:rFonts w:ascii="Times New Roman" w:hAnsi="Times New Roman" w:cs="Times New Roman"/>
          <w:color w:val="FF0000"/>
          <w:spacing w:val="-3"/>
          <w:sz w:val="22"/>
          <w:szCs w:val="22"/>
        </w:rPr>
        <w:t>(…)</w:t>
      </w:r>
      <w:r w:rsidRPr="0076385F">
        <w:rPr>
          <w:rFonts w:ascii="Times New Roman" w:hAnsi="Times New Roman" w:cs="Times New Roman"/>
          <w:spacing w:val="-3"/>
        </w:rPr>
        <w:t xml:space="preserve"> inscrita en el Registro Mercantil de </w:t>
      </w:r>
      <w:r w:rsidRPr="0076385F">
        <w:rPr>
          <w:rFonts w:ascii="Times New Roman" w:hAnsi="Times New Roman" w:cs="Times New Roman"/>
          <w:color w:val="FF0000"/>
          <w:spacing w:val="-3"/>
          <w:sz w:val="22"/>
          <w:szCs w:val="22"/>
        </w:rPr>
        <w:t>(…)</w:t>
      </w:r>
      <w:r w:rsidRPr="0076385F">
        <w:rPr>
          <w:rFonts w:ascii="Times New Roman" w:hAnsi="Times New Roman" w:cs="Times New Roman"/>
          <w:spacing w:val="-3"/>
        </w:rPr>
        <w:t xml:space="preserve"> con número </w:t>
      </w:r>
      <w:r w:rsidRPr="0076385F">
        <w:rPr>
          <w:rFonts w:ascii="Times New Roman" w:hAnsi="Times New Roman" w:cs="Times New Roman"/>
          <w:color w:val="FF0000"/>
          <w:spacing w:val="-3"/>
          <w:sz w:val="22"/>
          <w:szCs w:val="22"/>
        </w:rPr>
        <w:t>(…)</w:t>
      </w:r>
      <w:r w:rsidRPr="0076385F">
        <w:rPr>
          <w:rFonts w:ascii="Times New Roman" w:hAnsi="Times New Roman" w:cs="Times New Roman"/>
          <w:spacing w:val="-3"/>
        </w:rPr>
        <w:t xml:space="preserve"> y de la cual tiene concedido poder suficiente, y de la que es </w:t>
      </w:r>
      <w:r w:rsidRPr="0076385F">
        <w:rPr>
          <w:rFonts w:ascii="Times New Roman" w:hAnsi="Times New Roman" w:cs="Times New Roman"/>
          <w:color w:val="FF0000"/>
          <w:spacing w:val="-3"/>
        </w:rPr>
        <w:t>(Cargo)</w:t>
      </w:r>
      <w:r w:rsidRPr="0076385F">
        <w:rPr>
          <w:rFonts w:ascii="Times New Roman" w:hAnsi="Times New Roman" w:cs="Times New Roman"/>
          <w:spacing w:val="-3"/>
        </w:rPr>
        <w:t xml:space="preserve"> que le faculta para representar a la </w:t>
      </w:r>
      <w:r w:rsidR="00572855">
        <w:rPr>
          <w:rFonts w:ascii="Times New Roman" w:hAnsi="Times New Roman" w:cs="Times New Roman"/>
          <w:spacing w:val="-3"/>
        </w:rPr>
        <w:t>entidad</w:t>
      </w:r>
      <w:r w:rsidRPr="0076385F">
        <w:rPr>
          <w:rFonts w:ascii="Times New Roman" w:hAnsi="Times New Roman" w:cs="Times New Roman"/>
          <w:spacing w:val="-3"/>
        </w:rPr>
        <w:t xml:space="preserve"> (en adelante </w:t>
      </w:r>
      <w:r w:rsidR="00572855" w:rsidRPr="00572855">
        <w:rPr>
          <w:rFonts w:ascii="Times New Roman" w:hAnsi="Times New Roman" w:cs="Times New Roman"/>
          <w:color w:val="FF0000"/>
          <w:spacing w:val="-3"/>
        </w:rPr>
        <w:t>ACRONIMO</w:t>
      </w:r>
      <w:r w:rsidRPr="0076385F">
        <w:rPr>
          <w:rFonts w:ascii="Times New Roman" w:hAnsi="Times New Roman" w:cs="Times New Roman"/>
          <w:spacing w:val="-3"/>
        </w:rPr>
        <w:t>).</w:t>
      </w:r>
    </w:p>
    <w:p w14:paraId="3FA3B43D" w14:textId="226D07E1" w:rsid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color w:val="0070C0"/>
          <w:spacing w:val="-3"/>
        </w:rPr>
      </w:pPr>
    </w:p>
    <w:p w14:paraId="53222314" w14:textId="7677059A" w:rsidR="0076385F" w:rsidRPr="00572855" w:rsidRDefault="00572855"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spacing w:val="-3"/>
        </w:rPr>
      </w:pPr>
      <w:r>
        <w:rPr>
          <w:rFonts w:ascii="Times New Roman" w:hAnsi="Times New Roman" w:cs="Times New Roman"/>
          <w:spacing w:val="-3"/>
        </w:rPr>
        <w:t>IAC</w:t>
      </w:r>
      <w:r w:rsidRPr="0076385F">
        <w:rPr>
          <w:rFonts w:ascii="Times New Roman" w:hAnsi="Times New Roman" w:cs="Times New Roman"/>
          <w:spacing w:val="-3"/>
        </w:rPr>
        <w:t xml:space="preserve"> y </w:t>
      </w:r>
      <w:r w:rsidRPr="00572855">
        <w:rPr>
          <w:rFonts w:ascii="Times New Roman" w:hAnsi="Times New Roman" w:cs="Times New Roman"/>
          <w:color w:val="FF0000"/>
          <w:spacing w:val="-3"/>
        </w:rPr>
        <w:t xml:space="preserve">ACRÓNIMO </w:t>
      </w:r>
      <w:r w:rsidRPr="0076385F">
        <w:rPr>
          <w:rFonts w:ascii="Times New Roman" w:hAnsi="Times New Roman" w:cs="Times New Roman"/>
          <w:spacing w:val="-3"/>
        </w:rPr>
        <w:t xml:space="preserve">recibirán en adelante la denominación de las “Partes” </w:t>
      </w:r>
      <w:r>
        <w:rPr>
          <w:rFonts w:ascii="Times New Roman" w:hAnsi="Times New Roman" w:cs="Times New Roman"/>
          <w:spacing w:val="-3"/>
        </w:rPr>
        <w:t xml:space="preserve">cuando se haga referencia a dichas entidades de forma conjunta. </w:t>
      </w:r>
      <w:r w:rsidR="000C3AC1" w:rsidRPr="00231483">
        <w:t xml:space="preserve">Ambos representantes, reconociéndose mutuamente capacidad jurídica suficiente, suscriben en nombre de las respectivas </w:t>
      </w:r>
      <w:r>
        <w:t>Partes</w:t>
      </w:r>
      <w:r w:rsidR="000C3AC1" w:rsidRPr="00231483">
        <w:t xml:space="preserve"> el presente documento y, al efecto</w:t>
      </w:r>
      <w:r>
        <w:rPr>
          <w:rFonts w:ascii="Times New Roman" w:hAnsi="Times New Roman" w:cs="Times New Roman"/>
          <w:spacing w:val="-3"/>
        </w:rPr>
        <w:t>,</w:t>
      </w:r>
    </w:p>
    <w:p w14:paraId="632870E6" w14:textId="77777777" w:rsidR="0076385F" w:rsidRP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b/>
          <w:bCs/>
        </w:rPr>
      </w:pPr>
    </w:p>
    <w:p w14:paraId="21800AE9" w14:textId="4274BC44" w:rsidR="0076385F" w:rsidRPr="00572855" w:rsidRDefault="0076385F" w:rsidP="00097BF6">
      <w:pPr>
        <w:pStyle w:val="Ttulo5"/>
        <w:pBdr>
          <w:top w:val="single" w:sz="4" w:space="1" w:color="auto"/>
          <w:left w:val="single" w:sz="4" w:space="0" w:color="auto"/>
          <w:bottom w:val="single" w:sz="4" w:space="1" w:color="auto"/>
          <w:right w:val="single" w:sz="4" w:space="4" w:color="auto"/>
        </w:pBdr>
        <w:rPr>
          <w:rFonts w:ascii="Times New Roman" w:hAnsi="Times New Roman"/>
          <w:i/>
          <w:color w:val="FF0000"/>
          <w:spacing w:val="0"/>
          <w:sz w:val="20"/>
          <w:szCs w:val="20"/>
        </w:rPr>
      </w:pPr>
      <w:r w:rsidRPr="0076385F">
        <w:rPr>
          <w:rFonts w:ascii="Times New Roman" w:hAnsi="Times New Roman"/>
          <w:spacing w:val="0"/>
        </w:rPr>
        <w:t>MANIFIESTAN</w:t>
      </w:r>
      <w:r w:rsidR="00572855">
        <w:rPr>
          <w:rFonts w:ascii="Times New Roman" w:hAnsi="Times New Roman"/>
          <w:spacing w:val="0"/>
        </w:rPr>
        <w:t xml:space="preserve"> </w:t>
      </w:r>
      <w:r w:rsidR="00572855">
        <w:rPr>
          <w:rFonts w:ascii="Times New Roman" w:hAnsi="Times New Roman"/>
          <w:spacing w:val="0"/>
        </w:rPr>
        <w:br/>
      </w:r>
      <w:r w:rsidR="00572855" w:rsidRPr="00572855">
        <w:rPr>
          <w:rFonts w:ascii="Times New Roman" w:hAnsi="Times New Roman"/>
          <w:i/>
          <w:color w:val="FF0000"/>
          <w:spacing w:val="0"/>
          <w:sz w:val="20"/>
          <w:szCs w:val="20"/>
        </w:rPr>
        <w:t>(se describe</w:t>
      </w:r>
      <w:r w:rsidR="00572855">
        <w:rPr>
          <w:rFonts w:ascii="Times New Roman" w:hAnsi="Times New Roman"/>
          <w:i/>
          <w:color w:val="FF0000"/>
          <w:spacing w:val="0"/>
          <w:sz w:val="20"/>
          <w:szCs w:val="20"/>
        </w:rPr>
        <w:t xml:space="preserve"> una lista no exhaustiva de posibles </w:t>
      </w:r>
      <w:r w:rsidR="00572855" w:rsidRPr="00572855">
        <w:rPr>
          <w:rFonts w:ascii="Times New Roman" w:hAnsi="Times New Roman"/>
          <w:i/>
          <w:color w:val="FF0000"/>
          <w:spacing w:val="0"/>
          <w:sz w:val="20"/>
          <w:szCs w:val="20"/>
        </w:rPr>
        <w:t>expositivos a modo de referencia</w:t>
      </w:r>
      <w:r w:rsidR="00572855">
        <w:rPr>
          <w:rFonts w:ascii="Times New Roman" w:hAnsi="Times New Roman"/>
          <w:i/>
          <w:color w:val="FF0000"/>
          <w:spacing w:val="0"/>
          <w:sz w:val="20"/>
          <w:szCs w:val="20"/>
        </w:rPr>
        <w:t>. Adaptar a conveniencia</w:t>
      </w:r>
      <w:r w:rsidR="00572855" w:rsidRPr="00572855">
        <w:rPr>
          <w:rFonts w:ascii="Times New Roman" w:hAnsi="Times New Roman"/>
          <w:i/>
          <w:color w:val="FF0000"/>
          <w:spacing w:val="0"/>
          <w:sz w:val="20"/>
          <w:szCs w:val="20"/>
        </w:rPr>
        <w:t>)</w:t>
      </w:r>
    </w:p>
    <w:p w14:paraId="482F60F0" w14:textId="77777777" w:rsidR="0076385F" w:rsidRP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spacing w:val="-3"/>
        </w:rPr>
      </w:pPr>
    </w:p>
    <w:p w14:paraId="5CA6BE4A" w14:textId="1E6508D9" w:rsidR="0076385F" w:rsidRP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spacing w:val="-3"/>
        </w:rPr>
      </w:pPr>
      <w:r w:rsidRPr="0076385F">
        <w:rPr>
          <w:rFonts w:ascii="Times New Roman" w:hAnsi="Times New Roman" w:cs="Times New Roman"/>
          <w:spacing w:val="-3"/>
        </w:rPr>
        <w:t>I.</w:t>
      </w:r>
      <w:r w:rsidRPr="0076385F">
        <w:rPr>
          <w:rFonts w:ascii="Times New Roman" w:hAnsi="Times New Roman" w:cs="Times New Roman"/>
          <w:spacing w:val="-3"/>
        </w:rPr>
        <w:tab/>
        <w:t xml:space="preserve">Que </w:t>
      </w:r>
      <w:r w:rsidR="00572855">
        <w:rPr>
          <w:rFonts w:ascii="Times New Roman" w:hAnsi="Times New Roman" w:cs="Times New Roman"/>
          <w:spacing w:val="-3"/>
        </w:rPr>
        <w:t>el IAC</w:t>
      </w:r>
      <w:r w:rsidRPr="0076385F">
        <w:rPr>
          <w:rFonts w:ascii="Times New Roman" w:hAnsi="Times New Roman" w:cs="Times New Roman"/>
          <w:spacing w:val="-3"/>
        </w:rPr>
        <w:t xml:space="preserve">, </w:t>
      </w:r>
      <w:r w:rsidRPr="0076385F">
        <w:rPr>
          <w:rFonts w:ascii="Times New Roman" w:hAnsi="Times New Roman" w:cs="Times New Roman"/>
          <w:spacing w:val="-3"/>
          <w:lang w:val="es-MX"/>
        </w:rPr>
        <w:t xml:space="preserve">a través </w:t>
      </w:r>
      <w:r w:rsidR="00572855">
        <w:rPr>
          <w:rFonts w:ascii="Times New Roman" w:hAnsi="Times New Roman" w:cs="Times New Roman"/>
          <w:spacing w:val="-3"/>
          <w:lang w:val="es-MX"/>
        </w:rPr>
        <w:t>de su Área de Instrumentación</w:t>
      </w:r>
      <w:r w:rsidRPr="0076385F">
        <w:rPr>
          <w:rFonts w:ascii="Times New Roman" w:hAnsi="Times New Roman" w:cs="Times New Roman"/>
          <w:spacing w:val="-3"/>
          <w:lang w:val="es-AR"/>
        </w:rPr>
        <w:t>,</w:t>
      </w:r>
      <w:r w:rsidRPr="0076385F">
        <w:rPr>
          <w:rFonts w:ascii="Times New Roman" w:hAnsi="Times New Roman" w:cs="Times New Roman"/>
          <w:spacing w:val="-3"/>
          <w:lang w:val="es-MX"/>
        </w:rPr>
        <w:t xml:space="preserve"> y en concreto a través </w:t>
      </w:r>
      <w:r w:rsidRPr="0076385F">
        <w:rPr>
          <w:rFonts w:ascii="Times New Roman" w:hAnsi="Times New Roman" w:cs="Times New Roman"/>
          <w:color w:val="FF0000"/>
          <w:spacing w:val="-3"/>
          <w:lang w:val="es-MX"/>
        </w:rPr>
        <w:t>del/la investigador/a D./Dª (…)</w:t>
      </w:r>
      <w:r w:rsidRPr="0076385F">
        <w:rPr>
          <w:rFonts w:ascii="Times New Roman" w:hAnsi="Times New Roman" w:cs="Times New Roman"/>
          <w:spacing w:val="-3"/>
          <w:lang w:val="es-MX"/>
        </w:rPr>
        <w:t xml:space="preserve">, </w:t>
      </w:r>
      <w:r w:rsidRPr="0076385F">
        <w:rPr>
          <w:rFonts w:ascii="Times New Roman" w:hAnsi="Times New Roman" w:cs="Times New Roman"/>
          <w:spacing w:val="-3"/>
        </w:rPr>
        <w:t xml:space="preserve">desarrolla investigaciones dentro </w:t>
      </w:r>
      <w:r w:rsidRPr="0076385F">
        <w:rPr>
          <w:rFonts w:ascii="Times New Roman" w:hAnsi="Times New Roman" w:cs="Times New Roman"/>
          <w:color w:val="FF0000"/>
          <w:spacing w:val="-3"/>
        </w:rPr>
        <w:t>del campo de (…)</w:t>
      </w:r>
    </w:p>
    <w:p w14:paraId="03DEF454" w14:textId="77777777" w:rsidR="0076385F" w:rsidRP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spacing w:val="-3"/>
        </w:rPr>
      </w:pPr>
    </w:p>
    <w:p w14:paraId="1B4FED05" w14:textId="7F958F66" w:rsidR="0076385F" w:rsidRP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rPr>
      </w:pPr>
      <w:r w:rsidRPr="0076385F">
        <w:rPr>
          <w:rFonts w:ascii="Times New Roman" w:hAnsi="Times New Roman" w:cs="Times New Roman"/>
          <w:spacing w:val="-3"/>
        </w:rPr>
        <w:t>II.</w:t>
      </w:r>
      <w:r w:rsidRPr="0076385F">
        <w:rPr>
          <w:rFonts w:ascii="Times New Roman" w:hAnsi="Times New Roman" w:cs="Times New Roman"/>
          <w:spacing w:val="-3"/>
        </w:rPr>
        <w:tab/>
        <w:t>Que “</w:t>
      </w:r>
      <w:r w:rsidR="00572855" w:rsidRPr="00572855">
        <w:rPr>
          <w:rFonts w:ascii="Times New Roman" w:hAnsi="Times New Roman" w:cs="Times New Roman"/>
          <w:color w:val="FF0000"/>
          <w:spacing w:val="-3"/>
        </w:rPr>
        <w:t>ACRÓNIMO</w:t>
      </w:r>
      <w:r w:rsidRPr="0076385F">
        <w:rPr>
          <w:rFonts w:ascii="Times New Roman" w:hAnsi="Times New Roman" w:cs="Times New Roman"/>
          <w:spacing w:val="-3"/>
        </w:rPr>
        <w:t xml:space="preserve">” es una empresa que desarrolla su actividad en el </w:t>
      </w:r>
      <w:r w:rsidRPr="0076385F">
        <w:rPr>
          <w:rFonts w:ascii="Times New Roman" w:hAnsi="Times New Roman" w:cs="Times New Roman"/>
          <w:color w:val="FF0000"/>
          <w:spacing w:val="-3"/>
        </w:rPr>
        <w:t>sector de (…)</w:t>
      </w:r>
    </w:p>
    <w:p w14:paraId="64449CA0" w14:textId="77777777" w:rsidR="0076385F" w:rsidRP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rPr>
      </w:pPr>
    </w:p>
    <w:p w14:paraId="37398EBA" w14:textId="5D8B8C17" w:rsidR="0076385F" w:rsidRPr="0076385F"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rPr>
      </w:pPr>
      <w:r w:rsidRPr="0076385F">
        <w:rPr>
          <w:rFonts w:ascii="Times New Roman" w:hAnsi="Times New Roman" w:cs="Times New Roman"/>
        </w:rPr>
        <w:t>III.</w:t>
      </w:r>
      <w:r w:rsidRPr="0076385F">
        <w:rPr>
          <w:rFonts w:ascii="Times New Roman" w:hAnsi="Times New Roman" w:cs="Times New Roman"/>
        </w:rPr>
        <w:tab/>
        <w:t xml:space="preserve">Que </w:t>
      </w:r>
      <w:r w:rsidR="00572855">
        <w:rPr>
          <w:rFonts w:ascii="Times New Roman" w:hAnsi="Times New Roman" w:cs="Times New Roman"/>
          <w:spacing w:val="-3"/>
        </w:rPr>
        <w:t>el IAC</w:t>
      </w:r>
      <w:r w:rsidRPr="0076385F">
        <w:rPr>
          <w:rFonts w:ascii="Times New Roman" w:hAnsi="Times New Roman" w:cs="Times New Roman"/>
        </w:rPr>
        <w:t xml:space="preserve"> y </w:t>
      </w:r>
      <w:r w:rsidR="00572855" w:rsidRPr="00572855">
        <w:rPr>
          <w:rFonts w:ascii="Times New Roman" w:hAnsi="Times New Roman" w:cs="Times New Roman"/>
          <w:color w:val="FF0000"/>
        </w:rPr>
        <w:t xml:space="preserve">ACRÓNIMO </w:t>
      </w:r>
      <w:r w:rsidRPr="0076385F">
        <w:rPr>
          <w:rFonts w:ascii="Times New Roman" w:hAnsi="Times New Roman" w:cs="Times New Roman"/>
        </w:rPr>
        <w:t>desean intercambiar determinada información relativa a</w:t>
      </w:r>
    </w:p>
    <w:p w14:paraId="36253EED" w14:textId="77777777" w:rsidR="0076385F" w:rsidRPr="00572855"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i/>
          <w:iCs/>
        </w:rPr>
      </w:pPr>
      <w:r w:rsidRPr="0076385F">
        <w:rPr>
          <w:rFonts w:ascii="Times New Roman" w:hAnsi="Times New Roman" w:cs="Times New Roman"/>
          <w:lang w:val="es-ES"/>
        </w:rPr>
        <w:t>(</w:t>
      </w:r>
      <w:r w:rsidRPr="0076385F">
        <w:rPr>
          <w:rFonts w:ascii="Times New Roman" w:hAnsi="Times New Roman" w:cs="Times New Roman"/>
        </w:rPr>
        <w:t xml:space="preserve">…)  </w:t>
      </w:r>
      <w:r w:rsidRPr="00572855">
        <w:rPr>
          <w:rFonts w:ascii="Times New Roman" w:hAnsi="Times New Roman" w:cs="Times New Roman"/>
          <w:i/>
          <w:iCs/>
        </w:rPr>
        <w:t xml:space="preserve">(Describir, sin entrar en detalles, la Información Confidencial a intercambiar; </w:t>
      </w:r>
      <w:r w:rsidRPr="00572855">
        <w:rPr>
          <w:rFonts w:ascii="Times New Roman" w:hAnsi="Times New Roman" w:cs="Times New Roman"/>
          <w:i/>
        </w:rPr>
        <w:t>con el fin de (</w:t>
      </w:r>
      <w:r w:rsidRPr="00572855">
        <w:rPr>
          <w:rFonts w:ascii="Times New Roman" w:hAnsi="Times New Roman" w:cs="Times New Roman"/>
          <w:i/>
          <w:iCs/>
        </w:rPr>
        <w:t>especificar el objetivo del intercambio de la Información Confidencial como por ejemplo: valorar las posibilidades de establecer un acuerdo de colaboración entre las Partes; suscribir un Contrato de Investigación y Desarrollo ("Acuerdo de Colaboración"); mantener Acuerdos o relaciones comerciales; valorar la posibilidad de colaboración en el Proyecto de Investigación…).</w:t>
      </w:r>
    </w:p>
    <w:p w14:paraId="4DEBDD44" w14:textId="77777777" w:rsidR="0076385F" w:rsidRPr="00572855"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rPr>
      </w:pPr>
    </w:p>
    <w:p w14:paraId="14E7E40C" w14:textId="13676023" w:rsidR="0076385F" w:rsidRPr="00572855" w:rsidRDefault="0076385F" w:rsidP="00097BF6">
      <w:pPr>
        <w:pBdr>
          <w:top w:val="single" w:sz="4" w:space="1" w:color="auto"/>
          <w:left w:val="single" w:sz="4" w:space="0" w:color="auto"/>
          <w:bottom w:val="single" w:sz="4" w:space="1" w:color="auto"/>
          <w:right w:val="single" w:sz="4" w:space="4" w:color="auto"/>
        </w:pBdr>
        <w:jc w:val="both"/>
        <w:rPr>
          <w:rFonts w:ascii="Times New Roman" w:hAnsi="Times New Roman" w:cs="Times New Roman"/>
        </w:rPr>
      </w:pPr>
      <w:r w:rsidRPr="00572855">
        <w:rPr>
          <w:rFonts w:ascii="Times New Roman" w:hAnsi="Times New Roman" w:cs="Times New Roman"/>
        </w:rPr>
        <w:t>IV.</w:t>
      </w:r>
      <w:r w:rsidRPr="00572855">
        <w:rPr>
          <w:rFonts w:ascii="Times New Roman" w:hAnsi="Times New Roman" w:cs="Times New Roman"/>
        </w:rPr>
        <w:tab/>
        <w:t>(Añadir otros expositivos explicando por qué se quiere llegar al Acuerdo de Confidencialidad y mostrando las colaboraciones previas, incluyendo intercambio de información, material, contratos de I+D, colaboración en proyectos conjuntos, etc.)</w:t>
      </w:r>
      <w:r w:rsidRPr="0076385F">
        <w:rPr>
          <w:rFonts w:ascii="Times New Roman" w:hAnsi="Times New Roman" w:cs="Times New Roman"/>
        </w:rPr>
        <w:t xml:space="preserve"> Que las Partes desean proteger la anteriormente mencionada información de su uso y divulgación no autorizado, y a tal efecto, están interesados en firmar el presente Acuerdo de Confidencialidad (en adelante, el Acuerdo) según las siguientes: </w:t>
      </w:r>
    </w:p>
    <w:p w14:paraId="1F244D3E" w14:textId="77777777" w:rsidR="0076385F" w:rsidRPr="0076385F" w:rsidRDefault="0076385F" w:rsidP="0076385F">
      <w:pPr>
        <w:jc w:val="both"/>
        <w:rPr>
          <w:rFonts w:ascii="Times New Roman" w:hAnsi="Times New Roman" w:cs="Times New Roman"/>
          <w:b/>
          <w:bC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7"/>
        <w:gridCol w:w="222"/>
      </w:tblGrid>
      <w:tr w:rsidR="00444533" w14:paraId="13F5C6B4" w14:textId="77777777" w:rsidTr="00097BF6">
        <w:trPr>
          <w:trHeight w:val="463"/>
        </w:trPr>
        <w:tc>
          <w:tcPr>
            <w:tcW w:w="9789" w:type="dxa"/>
            <w:gridSpan w:val="2"/>
          </w:tcPr>
          <w:p w14:paraId="159980B1" w14:textId="77777777" w:rsidR="00444533" w:rsidRPr="00572855" w:rsidRDefault="00444533" w:rsidP="00444533">
            <w:pPr>
              <w:pStyle w:val="Ttulo5"/>
              <w:rPr>
                <w:rFonts w:ascii="Times New Roman" w:hAnsi="Times New Roman"/>
                <w:spacing w:val="0"/>
                <w:sz w:val="28"/>
                <w:szCs w:val="28"/>
              </w:rPr>
            </w:pPr>
            <w:r w:rsidRPr="00572855">
              <w:rPr>
                <w:rFonts w:ascii="Times New Roman" w:hAnsi="Times New Roman"/>
                <w:spacing w:val="0"/>
                <w:sz w:val="28"/>
                <w:szCs w:val="28"/>
              </w:rPr>
              <w:lastRenderedPageBreak/>
              <w:t>CLÁUSULAS</w:t>
            </w:r>
          </w:p>
          <w:p w14:paraId="3CEABEB9" w14:textId="77777777" w:rsidR="00444533" w:rsidRPr="0076385F" w:rsidRDefault="00444533" w:rsidP="00444533">
            <w:pPr>
              <w:jc w:val="both"/>
              <w:rPr>
                <w:rFonts w:ascii="Times New Roman" w:hAnsi="Times New Roman" w:cs="Times New Roman"/>
                <w:b/>
                <w:bCs/>
              </w:rPr>
            </w:pPr>
          </w:p>
          <w:p w14:paraId="14A3906F" w14:textId="77777777" w:rsidR="00444533" w:rsidRPr="0076385F" w:rsidRDefault="00444533" w:rsidP="00444533">
            <w:pPr>
              <w:numPr>
                <w:ilvl w:val="0"/>
                <w:numId w:val="9"/>
              </w:numPr>
              <w:ind w:hanging="720"/>
              <w:jc w:val="both"/>
              <w:rPr>
                <w:rFonts w:ascii="Times New Roman" w:hAnsi="Times New Roman" w:cs="Times New Roman"/>
                <w:b/>
                <w:bCs/>
              </w:rPr>
            </w:pPr>
            <w:r w:rsidRPr="0076385F">
              <w:rPr>
                <w:rFonts w:ascii="Times New Roman" w:hAnsi="Times New Roman" w:cs="Times New Roman"/>
                <w:b/>
                <w:bCs/>
              </w:rPr>
              <w:t>OBJETO</w:t>
            </w:r>
          </w:p>
          <w:p w14:paraId="61E8A1E7" w14:textId="77777777" w:rsidR="00444533" w:rsidRPr="00572855" w:rsidRDefault="00444533" w:rsidP="00444533">
            <w:pPr>
              <w:numPr>
                <w:ilvl w:val="1"/>
                <w:numId w:val="9"/>
              </w:numPr>
              <w:ind w:left="709" w:firstLine="0"/>
              <w:jc w:val="both"/>
              <w:rPr>
                <w:rFonts w:ascii="Times New Roman" w:hAnsi="Times New Roman" w:cs="Times New Roman"/>
                <w:color w:val="FF0000"/>
              </w:rPr>
            </w:pPr>
            <w:r w:rsidRPr="0076385F">
              <w:rPr>
                <w:rFonts w:ascii="Times New Roman" w:hAnsi="Times New Roman" w:cs="Times New Roman"/>
              </w:rPr>
              <w:t xml:space="preserve">Por medio del presente Acuerdo las Partes establecen los términos y condiciones que regularán el intercambio de Información Confidencial efectuado por las Partes con motivo de la evaluación de una posible colaboración entre ellas, según se describe en </w:t>
            </w:r>
            <w:r w:rsidRPr="00572855">
              <w:rPr>
                <w:rFonts w:ascii="Times New Roman" w:hAnsi="Times New Roman" w:cs="Times New Roman"/>
                <w:color w:val="FF0000"/>
              </w:rPr>
              <w:t>las manifestaciones III y IV.</w:t>
            </w:r>
          </w:p>
          <w:p w14:paraId="349801DF" w14:textId="77777777" w:rsidR="00444533" w:rsidRPr="0076385F" w:rsidRDefault="00444533" w:rsidP="00444533">
            <w:pPr>
              <w:jc w:val="both"/>
              <w:rPr>
                <w:rFonts w:ascii="Times New Roman" w:hAnsi="Times New Roman" w:cs="Times New Roman"/>
                <w:color w:val="0070C0"/>
              </w:rPr>
            </w:pPr>
          </w:p>
          <w:p w14:paraId="468C9184" w14:textId="77777777" w:rsidR="00444533" w:rsidRPr="0076385F" w:rsidRDefault="00444533" w:rsidP="00444533">
            <w:pPr>
              <w:numPr>
                <w:ilvl w:val="0"/>
                <w:numId w:val="9"/>
              </w:numPr>
              <w:ind w:hanging="720"/>
              <w:jc w:val="both"/>
              <w:rPr>
                <w:rFonts w:ascii="Times New Roman" w:hAnsi="Times New Roman" w:cs="Times New Roman"/>
                <w:b/>
                <w:bCs/>
              </w:rPr>
            </w:pPr>
            <w:r w:rsidRPr="0076385F">
              <w:rPr>
                <w:rFonts w:ascii="Times New Roman" w:hAnsi="Times New Roman" w:cs="Times New Roman"/>
                <w:b/>
                <w:bCs/>
              </w:rPr>
              <w:t>DEFINICIÓN DE INFORMACIÓN CONFIDENCIAL</w:t>
            </w:r>
          </w:p>
          <w:p w14:paraId="296D66E0" w14:textId="67966BAD" w:rsidR="00444533" w:rsidRPr="005B3E2E" w:rsidRDefault="00444533" w:rsidP="00444533">
            <w:pPr>
              <w:numPr>
                <w:ilvl w:val="1"/>
                <w:numId w:val="9"/>
              </w:numPr>
              <w:ind w:left="709" w:firstLine="0"/>
              <w:jc w:val="both"/>
              <w:rPr>
                <w:rFonts w:ascii="Times New Roman" w:hAnsi="Times New Roman" w:cs="Times New Roman"/>
              </w:rPr>
            </w:pPr>
            <w:r w:rsidRPr="0076385F">
              <w:rPr>
                <w:rFonts w:ascii="Times New Roman" w:hAnsi="Times New Roman" w:cs="Times New Roman"/>
              </w:rPr>
              <w:t>Por “Información Confidencial” se entiende toda aquella información, oral o escrita, comunicada por una parte (“Parte Emisora”) a la otra (“Parte Receptora”) con objeto de  la evaluación de una posible colaboración incluyendo, entre otras, informaciones de carácter científico, técnico, financiero, legal, fiscal y comercial, modelos y estrategias de negocio, “</w:t>
            </w:r>
            <w:proofErr w:type="spellStart"/>
            <w:r w:rsidRPr="0076385F">
              <w:rPr>
                <w:rFonts w:ascii="Times New Roman" w:hAnsi="Times New Roman" w:cs="Times New Roman"/>
              </w:rPr>
              <w:t>know</w:t>
            </w:r>
            <w:proofErr w:type="spellEnd"/>
            <w:r w:rsidRPr="0076385F">
              <w:rPr>
                <w:rFonts w:ascii="Times New Roman" w:hAnsi="Times New Roman" w:cs="Times New Roman"/>
              </w:rPr>
              <w:t xml:space="preserve"> </w:t>
            </w:r>
            <w:proofErr w:type="spellStart"/>
            <w:r w:rsidRPr="0076385F">
              <w:rPr>
                <w:rFonts w:ascii="Times New Roman" w:hAnsi="Times New Roman" w:cs="Times New Roman"/>
              </w:rPr>
              <w:t>how</w:t>
            </w:r>
            <w:proofErr w:type="spellEnd"/>
            <w:r w:rsidRPr="0076385F">
              <w:rPr>
                <w:rFonts w:ascii="Times New Roman" w:hAnsi="Times New Roman" w:cs="Times New Roman"/>
              </w:rPr>
              <w:t xml:space="preserve">”, nombres de posibles clientes y socios, proyectos y operaciones de cualquier carácter propuestas o en fase de estudio, informes, planos, proyecciones de mercado y datos, junto con los análisis y documentos de trabajo, recopilaciones, comparaciones, estudios y en general, toda la información que las Partes se transmitan ya sea con anterioridad o posterioridad a la firma del presente Acuerdo. </w:t>
            </w:r>
            <w:r w:rsidR="005B3E2E">
              <w:rPr>
                <w:rFonts w:ascii="Times New Roman" w:hAnsi="Times New Roman" w:cs="Times New Roman"/>
              </w:rPr>
              <w:br/>
            </w:r>
          </w:p>
          <w:p w14:paraId="651068A7" w14:textId="00D6B383" w:rsidR="00444533" w:rsidRPr="0076385F" w:rsidRDefault="00444533" w:rsidP="00444533">
            <w:pPr>
              <w:numPr>
                <w:ilvl w:val="1"/>
                <w:numId w:val="9"/>
              </w:numPr>
              <w:ind w:left="709" w:firstLine="0"/>
              <w:jc w:val="both"/>
              <w:rPr>
                <w:rFonts w:ascii="Times New Roman" w:hAnsi="Times New Roman" w:cs="Times New Roman"/>
              </w:rPr>
            </w:pPr>
            <w:r w:rsidRPr="0076385F">
              <w:rPr>
                <w:rFonts w:ascii="Times New Roman" w:hAnsi="Times New Roman" w:cs="Times New Roman"/>
              </w:rPr>
              <w:t>En particular, la Información Confidencial incluirá, pero no se limitará a, cualquier información relacionada con (…) (Describir con detalle, pero SIN INCLUIR DETALLES CONFIDENCIALES, dicha Información Confidencial).</w:t>
            </w:r>
          </w:p>
          <w:p w14:paraId="418BC13C" w14:textId="77777777" w:rsidR="00444533" w:rsidRPr="0076385F" w:rsidRDefault="00444533" w:rsidP="005B3E2E">
            <w:pPr>
              <w:ind w:left="709"/>
              <w:jc w:val="both"/>
              <w:rPr>
                <w:rFonts w:ascii="Times New Roman" w:hAnsi="Times New Roman" w:cs="Times New Roman"/>
              </w:rPr>
            </w:pPr>
          </w:p>
          <w:p w14:paraId="2980EA39" w14:textId="77777777" w:rsidR="00444533" w:rsidRPr="0076385F" w:rsidRDefault="00444533" w:rsidP="00444533">
            <w:pPr>
              <w:numPr>
                <w:ilvl w:val="1"/>
                <w:numId w:val="9"/>
              </w:numPr>
              <w:ind w:left="709" w:firstLine="0"/>
              <w:jc w:val="both"/>
              <w:rPr>
                <w:rFonts w:ascii="Times New Roman" w:hAnsi="Times New Roman" w:cs="Times New Roman"/>
              </w:rPr>
            </w:pPr>
            <w:r w:rsidRPr="0076385F">
              <w:rPr>
                <w:rFonts w:ascii="Times New Roman" w:hAnsi="Times New Roman" w:cs="Times New Roman"/>
              </w:rPr>
              <w:t>Las Partes acuerdan identificar la información intercambiada como Información Confidencial. Las Partes levantarán acta de las reuniones en las que oralmente se intercambie Información Confidencial y marcarán los documentos como Información Confidencial. Sin embargo, la ausencia de dicha identificación no anulará la naturaleza confidencial de dicha información.</w:t>
            </w:r>
          </w:p>
          <w:p w14:paraId="7512790D" w14:textId="77777777" w:rsidR="00444533" w:rsidRPr="0076385F" w:rsidRDefault="00444533" w:rsidP="00444533">
            <w:pPr>
              <w:pStyle w:val="Prrafodelista"/>
              <w:rPr>
                <w:rFonts w:ascii="Times New Roman" w:hAnsi="Times New Roman" w:cs="Times New Roman"/>
                <w:b/>
                <w:bCs/>
              </w:rPr>
            </w:pPr>
          </w:p>
          <w:p w14:paraId="60BACE99" w14:textId="77777777" w:rsidR="00444533" w:rsidRPr="0076385F" w:rsidRDefault="00444533" w:rsidP="00444533">
            <w:pPr>
              <w:numPr>
                <w:ilvl w:val="0"/>
                <w:numId w:val="9"/>
              </w:numPr>
              <w:ind w:hanging="720"/>
              <w:jc w:val="both"/>
              <w:rPr>
                <w:rFonts w:ascii="Times New Roman" w:hAnsi="Times New Roman" w:cs="Times New Roman"/>
                <w:b/>
                <w:bCs/>
              </w:rPr>
            </w:pPr>
            <w:r w:rsidRPr="0076385F">
              <w:rPr>
                <w:rFonts w:ascii="Times New Roman" w:hAnsi="Times New Roman" w:cs="Times New Roman"/>
                <w:b/>
                <w:bCs/>
              </w:rPr>
              <w:t>OBLIGACIONES DE LAS PARTES</w:t>
            </w:r>
          </w:p>
          <w:p w14:paraId="7994AC8E" w14:textId="77777777" w:rsidR="00444533" w:rsidRPr="0076385F" w:rsidRDefault="00444533" w:rsidP="00444533">
            <w:pPr>
              <w:numPr>
                <w:ilvl w:val="1"/>
                <w:numId w:val="9"/>
              </w:numPr>
              <w:ind w:left="1418" w:hanging="709"/>
              <w:jc w:val="both"/>
              <w:rPr>
                <w:rFonts w:ascii="Times New Roman" w:hAnsi="Times New Roman" w:cs="Times New Roman"/>
                <w:b/>
                <w:bCs/>
              </w:rPr>
            </w:pPr>
            <w:r w:rsidRPr="0076385F">
              <w:rPr>
                <w:rFonts w:ascii="Times New Roman" w:hAnsi="Times New Roman" w:cs="Times New Roman"/>
              </w:rPr>
              <w:t xml:space="preserve">Las Partes intercambiarán Información Confidencial para explorar posibles vías de colaboración y se comprometen a </w:t>
            </w:r>
            <w:r w:rsidRPr="0076385F">
              <w:rPr>
                <w:rFonts w:ascii="Times New Roman" w:hAnsi="Times New Roman" w:cs="Times New Roman"/>
                <w:iCs/>
              </w:rPr>
              <w:t>tomar las precauciones necesarias y apropiadas para mantener como confidencial la información así definida, y en especial a</w:t>
            </w:r>
            <w:r w:rsidRPr="0076385F">
              <w:rPr>
                <w:rFonts w:ascii="Times New Roman" w:hAnsi="Times New Roman" w:cs="Times New Roman"/>
              </w:rPr>
              <w:t xml:space="preserve">: </w:t>
            </w:r>
          </w:p>
          <w:p w14:paraId="57ACAFC8" w14:textId="77777777" w:rsidR="00444533" w:rsidRPr="0076385F" w:rsidRDefault="00444533" w:rsidP="00444533">
            <w:pPr>
              <w:ind w:left="1418"/>
              <w:jc w:val="both"/>
              <w:rPr>
                <w:rFonts w:ascii="Times New Roman" w:hAnsi="Times New Roman" w:cs="Times New Roman"/>
                <w:b/>
                <w:bCs/>
              </w:rPr>
            </w:pPr>
          </w:p>
          <w:p w14:paraId="16E07096" w14:textId="77777777" w:rsidR="00444533" w:rsidRPr="0076385F" w:rsidRDefault="00444533" w:rsidP="00444533">
            <w:pPr>
              <w:ind w:firstLine="708"/>
              <w:jc w:val="both"/>
              <w:rPr>
                <w:rFonts w:ascii="Times New Roman" w:hAnsi="Times New Roman" w:cs="Times New Roman"/>
                <w:spacing w:val="-3"/>
                <w:lang w:val="es-ES"/>
              </w:rPr>
            </w:pPr>
            <w:r w:rsidRPr="0076385F">
              <w:rPr>
                <w:rFonts w:ascii="Times New Roman" w:hAnsi="Times New Roman" w:cs="Times New Roman"/>
                <w:spacing w:val="-3"/>
              </w:rPr>
              <w:t>a.</w:t>
            </w:r>
            <w:r w:rsidRPr="0076385F">
              <w:rPr>
                <w:rFonts w:ascii="Times New Roman" w:hAnsi="Times New Roman" w:cs="Times New Roman"/>
                <w:spacing w:val="-3"/>
              </w:rPr>
              <w:tab/>
            </w:r>
            <w:r w:rsidRPr="0076385F">
              <w:rPr>
                <w:rFonts w:ascii="Times New Roman" w:hAnsi="Times New Roman" w:cs="Times New Roman"/>
                <w:spacing w:val="-3"/>
                <w:lang w:val="es-ES"/>
              </w:rPr>
              <w:t>Utilizar la Información Confidencial de forma reservada.</w:t>
            </w:r>
          </w:p>
          <w:p w14:paraId="3B4BF7AB" w14:textId="77777777" w:rsidR="00444533" w:rsidRPr="0076385F" w:rsidRDefault="00444533" w:rsidP="00444533">
            <w:pPr>
              <w:ind w:left="1418" w:hanging="709"/>
              <w:jc w:val="both"/>
              <w:rPr>
                <w:rFonts w:ascii="Times New Roman" w:hAnsi="Times New Roman" w:cs="Times New Roman"/>
                <w:spacing w:val="-3"/>
                <w:lang w:val="es-ES"/>
              </w:rPr>
            </w:pPr>
            <w:r w:rsidRPr="0076385F">
              <w:rPr>
                <w:rFonts w:ascii="Times New Roman" w:hAnsi="Times New Roman" w:cs="Times New Roman"/>
                <w:spacing w:val="-3"/>
                <w:lang w:val="es-ES"/>
              </w:rPr>
              <w:t>b.</w:t>
            </w:r>
            <w:r w:rsidRPr="0076385F">
              <w:rPr>
                <w:rFonts w:ascii="Times New Roman" w:hAnsi="Times New Roman" w:cs="Times New Roman"/>
                <w:spacing w:val="-3"/>
                <w:lang w:val="es-ES"/>
              </w:rPr>
              <w:tab/>
              <w:t>No divulgar ni comunicar la Información Confidencial facilitada por la Parte Emisora.</w:t>
            </w:r>
          </w:p>
          <w:p w14:paraId="6C693868" w14:textId="77777777" w:rsidR="00444533" w:rsidRPr="0076385F" w:rsidRDefault="00444533" w:rsidP="00444533">
            <w:pPr>
              <w:pStyle w:val="Sangra3detindependiente"/>
              <w:rPr>
                <w:rFonts w:ascii="Times New Roman" w:hAnsi="Times New Roman"/>
              </w:rPr>
            </w:pPr>
            <w:r w:rsidRPr="0076385F">
              <w:rPr>
                <w:rFonts w:ascii="Times New Roman" w:hAnsi="Times New Roman"/>
              </w:rPr>
              <w:t>c.</w:t>
            </w:r>
            <w:r w:rsidRPr="0076385F">
              <w:rPr>
                <w:rFonts w:ascii="Times New Roman" w:hAnsi="Times New Roman"/>
              </w:rPr>
              <w:tab/>
              <w:t>Impedir la copia o revelación de esa información a terceros, salvo que gocen de aprobación escrita de la Parte Emisora y únicamente en los términos de tal aprobación.</w:t>
            </w:r>
          </w:p>
          <w:p w14:paraId="1B04A3DA" w14:textId="77777777" w:rsidR="00444533" w:rsidRDefault="00444533" w:rsidP="00444533">
            <w:pPr>
              <w:pStyle w:val="Sangra3detindependiente"/>
              <w:rPr>
                <w:rFonts w:ascii="Times New Roman" w:hAnsi="Times New Roman"/>
              </w:rPr>
            </w:pPr>
            <w:r w:rsidRPr="0076385F">
              <w:rPr>
                <w:rFonts w:ascii="Times New Roman" w:hAnsi="Times New Roman"/>
              </w:rPr>
              <w:t>d.</w:t>
            </w:r>
            <w:r w:rsidRPr="0076385F">
              <w:rPr>
                <w:rFonts w:ascii="Times New Roman" w:hAnsi="Times New Roman"/>
              </w:rPr>
              <w:tab/>
              <w:t>Restringir el acceso a la Información Confidencial a sus respectivos empleados, asociados, subcontratados y a cualquier persona que, por su relación con las Partes, pueda o deba tener acceso a dicha información, advirtiendo de dicho deber de confidencialidad.</w:t>
            </w:r>
          </w:p>
          <w:p w14:paraId="01296533" w14:textId="2DA00A60" w:rsidR="00444533" w:rsidRDefault="00444533" w:rsidP="00444533">
            <w:pPr>
              <w:pStyle w:val="Sangra3detindependiente"/>
              <w:rPr>
                <w:rFonts w:ascii="Times New Roman" w:hAnsi="Times New Roman"/>
                <w:bCs/>
              </w:rPr>
            </w:pPr>
            <w:r w:rsidRPr="0076385F">
              <w:rPr>
                <w:rFonts w:ascii="Times New Roman" w:hAnsi="Times New Roman"/>
              </w:rPr>
              <w:t>e.</w:t>
            </w:r>
            <w:r w:rsidRPr="0076385F">
              <w:rPr>
                <w:rFonts w:ascii="Times New Roman" w:hAnsi="Times New Roman"/>
              </w:rPr>
              <w:tab/>
            </w:r>
            <w:r w:rsidRPr="00444533">
              <w:rPr>
                <w:rFonts w:ascii="Times New Roman" w:hAnsi="Times New Roman"/>
                <w:bCs/>
              </w:rPr>
              <w:t>Utilizar la Información Confidencial o fragmentos de ésta exclusivamente para los fines de la ejecución del presente Acuerdo, absteniéndose de cualquier otro uso.</w:t>
            </w:r>
          </w:p>
          <w:p w14:paraId="6FBAD2A6" w14:textId="77777777" w:rsidR="00097BF6" w:rsidRDefault="00097BF6" w:rsidP="00444533">
            <w:pPr>
              <w:pStyle w:val="Sangra3detindependiente"/>
              <w:rPr>
                <w:rFonts w:ascii="Times New Roman" w:hAnsi="Times New Roman"/>
                <w:bCs/>
              </w:rPr>
            </w:pPr>
          </w:p>
          <w:p w14:paraId="2C1C12E5" w14:textId="77777777" w:rsidR="00097BF6" w:rsidRPr="005B3E2E" w:rsidRDefault="00097BF6" w:rsidP="00097BF6">
            <w:pPr>
              <w:numPr>
                <w:ilvl w:val="1"/>
                <w:numId w:val="9"/>
              </w:numPr>
              <w:jc w:val="both"/>
              <w:rPr>
                <w:rFonts w:ascii="Times New Roman" w:hAnsi="Times New Roman" w:cs="Times New Roman"/>
                <w:b/>
                <w:bCs/>
              </w:rPr>
            </w:pPr>
            <w:r w:rsidRPr="00444533">
              <w:rPr>
                <w:rFonts w:ascii="Times New Roman" w:hAnsi="Times New Roman" w:cs="Times New Roman"/>
                <w:spacing w:val="-3"/>
                <w:lang w:val="es-ES"/>
              </w:rPr>
              <w:t>Las Partes serán responsables entre sí ante el incumplimiento de esta obligación, ya sea por sus empleados, asociados, subcontratados o cualquier otra persona a la que hubieran revelado la Información Confidencial.</w:t>
            </w:r>
          </w:p>
          <w:p w14:paraId="470E8AF5" w14:textId="7415BE10" w:rsidR="00097BF6" w:rsidRPr="00097BF6" w:rsidRDefault="00097BF6" w:rsidP="00444533">
            <w:pPr>
              <w:pStyle w:val="Sangra3detindependiente"/>
              <w:rPr>
                <w:rFonts w:ascii="Times New Roman" w:hAnsi="Times New Roman"/>
                <w:lang w:val="es-ES_tradnl"/>
              </w:rPr>
            </w:pPr>
          </w:p>
        </w:tc>
      </w:tr>
      <w:tr w:rsidR="00444533" w14:paraId="25C6A014" w14:textId="77777777" w:rsidTr="00097BF6">
        <w:trPr>
          <w:gridAfter w:val="1"/>
          <w:wAfter w:w="222" w:type="dxa"/>
          <w:trHeight w:val="332"/>
        </w:trPr>
        <w:tc>
          <w:tcPr>
            <w:tcW w:w="9567" w:type="dxa"/>
          </w:tcPr>
          <w:p w14:paraId="1E296FB3" w14:textId="65299C47" w:rsidR="00444533" w:rsidRDefault="005B3E2E" w:rsidP="005B3E2E">
            <w:pPr>
              <w:numPr>
                <w:ilvl w:val="1"/>
                <w:numId w:val="9"/>
              </w:numPr>
              <w:jc w:val="both"/>
              <w:rPr>
                <w:rFonts w:ascii="Times New Roman" w:hAnsi="Times New Roman" w:cs="Times New Roman"/>
                <w:bCs/>
              </w:rPr>
            </w:pPr>
            <w:r w:rsidRPr="005B3E2E">
              <w:rPr>
                <w:rFonts w:ascii="Times New Roman" w:hAnsi="Times New Roman" w:cs="Times New Roman"/>
                <w:bCs/>
              </w:rPr>
              <w:t>En caso de que exista legislación vigente en materia de protección de datos de carácter personal, las Partes declaran su reconocimiento y respeto hacia la misma.</w:t>
            </w:r>
          </w:p>
          <w:p w14:paraId="5E3D7BD7" w14:textId="542C35D3" w:rsidR="005B3E2E" w:rsidRPr="005B3E2E" w:rsidRDefault="005B3E2E" w:rsidP="005B3E2E">
            <w:pPr>
              <w:numPr>
                <w:ilvl w:val="1"/>
                <w:numId w:val="9"/>
              </w:numPr>
              <w:jc w:val="both"/>
              <w:rPr>
                <w:rFonts w:ascii="Times New Roman" w:hAnsi="Times New Roman" w:cs="Times New Roman"/>
                <w:bCs/>
              </w:rPr>
            </w:pPr>
            <w:r w:rsidRPr="005B3E2E">
              <w:rPr>
                <w:rFonts w:ascii="Times New Roman" w:hAnsi="Times New Roman" w:cs="Times New Roman"/>
                <w:spacing w:val="-3"/>
                <w:lang w:val="es-ES"/>
              </w:rPr>
              <w:lastRenderedPageBreak/>
              <w:t>Las Partes serán responsables entre sí ante el incumplimiento de esta obligación, ya sea por sus empleados, asociados, subcontratados o cualquier otra persona a la que hubieran revelado la Información Confidencial.</w:t>
            </w:r>
          </w:p>
          <w:p w14:paraId="77C4D878" w14:textId="13B2AE69" w:rsidR="005B3E2E" w:rsidRPr="005B3E2E" w:rsidRDefault="005B3E2E" w:rsidP="005B3E2E">
            <w:pPr>
              <w:numPr>
                <w:ilvl w:val="1"/>
                <w:numId w:val="9"/>
              </w:numPr>
              <w:jc w:val="both"/>
              <w:rPr>
                <w:rFonts w:ascii="Times New Roman" w:hAnsi="Times New Roman" w:cs="Times New Roman"/>
                <w:bCs/>
              </w:rPr>
            </w:pPr>
            <w:r w:rsidRPr="005B3E2E">
              <w:rPr>
                <w:rFonts w:ascii="Times New Roman" w:hAnsi="Times New Roman" w:cs="Times New Roman"/>
                <w:spacing w:val="-3"/>
                <w:lang w:val="es-ES"/>
              </w:rPr>
              <w:t>En caso de que exista legislación vigente en materia de protección de datos de carácter personal, las Partes declaran su reconocimiento y respeto hacia la misma.</w:t>
            </w:r>
          </w:p>
          <w:p w14:paraId="12AE968E" w14:textId="77777777" w:rsidR="005B3E2E" w:rsidRPr="0076385F" w:rsidRDefault="005B3E2E" w:rsidP="005B3E2E">
            <w:pPr>
              <w:pStyle w:val="Prrafodelista"/>
              <w:rPr>
                <w:rFonts w:ascii="Times New Roman" w:hAnsi="Times New Roman" w:cs="Times New Roman"/>
                <w:b/>
                <w:bCs/>
              </w:rPr>
            </w:pPr>
          </w:p>
          <w:p w14:paraId="4ED26FFF" w14:textId="77777777" w:rsidR="005B3E2E" w:rsidRPr="0076385F" w:rsidRDefault="005B3E2E" w:rsidP="005B3E2E">
            <w:pPr>
              <w:numPr>
                <w:ilvl w:val="0"/>
                <w:numId w:val="9"/>
              </w:numPr>
              <w:ind w:hanging="720"/>
              <w:jc w:val="both"/>
              <w:rPr>
                <w:rFonts w:ascii="Times New Roman" w:hAnsi="Times New Roman" w:cs="Times New Roman"/>
                <w:b/>
                <w:bCs/>
              </w:rPr>
            </w:pPr>
            <w:r w:rsidRPr="005B3E2E">
              <w:rPr>
                <w:rFonts w:ascii="Times New Roman" w:hAnsi="Times New Roman" w:cs="Times New Roman"/>
                <w:b/>
                <w:bCs/>
              </w:rPr>
              <w:t>EXCEPCIONES AL TRATAMIENTO DE LA INFORMACIÓN CONFIDENCIAL</w:t>
            </w:r>
          </w:p>
          <w:p w14:paraId="7A1F5C21" w14:textId="77777777" w:rsidR="005B3E2E" w:rsidRPr="0076385F" w:rsidRDefault="005B3E2E" w:rsidP="005B3E2E">
            <w:pPr>
              <w:numPr>
                <w:ilvl w:val="1"/>
                <w:numId w:val="9"/>
              </w:numPr>
              <w:jc w:val="both"/>
              <w:rPr>
                <w:rFonts w:ascii="Times New Roman" w:hAnsi="Times New Roman" w:cs="Times New Roman"/>
                <w:b/>
                <w:bCs/>
              </w:rPr>
            </w:pPr>
            <w:r w:rsidRPr="0076385F">
              <w:rPr>
                <w:rFonts w:ascii="Times New Roman" w:hAnsi="Times New Roman" w:cs="Times New Roman"/>
                <w:spacing w:val="-3"/>
              </w:rPr>
              <w:t>Sin perjuicio de lo dispuesto en la Cláusula anterior, las Partes podrán usar o difundir Información Confidencial que:</w:t>
            </w:r>
          </w:p>
          <w:p w14:paraId="201E5DAB" w14:textId="77777777" w:rsidR="005B3E2E" w:rsidRPr="0076385F" w:rsidRDefault="005B3E2E" w:rsidP="005B3E2E">
            <w:pPr>
              <w:ind w:left="709"/>
              <w:jc w:val="both"/>
              <w:rPr>
                <w:rFonts w:ascii="Times New Roman" w:hAnsi="Times New Roman" w:cs="Times New Roman"/>
                <w:b/>
                <w:bCs/>
              </w:rPr>
            </w:pPr>
          </w:p>
          <w:p w14:paraId="47FC3061" w14:textId="77777777" w:rsidR="005B3E2E" w:rsidRPr="0076385F" w:rsidRDefault="005B3E2E" w:rsidP="005B3E2E">
            <w:pPr>
              <w:ind w:left="1440" w:hanging="732"/>
              <w:jc w:val="both"/>
              <w:rPr>
                <w:rFonts w:ascii="Times New Roman" w:hAnsi="Times New Roman" w:cs="Times New Roman"/>
                <w:spacing w:val="-3"/>
              </w:rPr>
            </w:pPr>
            <w:r w:rsidRPr="0076385F">
              <w:rPr>
                <w:rFonts w:ascii="Times New Roman" w:hAnsi="Times New Roman" w:cs="Times New Roman"/>
                <w:spacing w:val="-3"/>
              </w:rPr>
              <w:t>a.</w:t>
            </w:r>
            <w:r w:rsidRPr="0076385F">
              <w:rPr>
                <w:rFonts w:ascii="Times New Roman" w:hAnsi="Times New Roman" w:cs="Times New Roman"/>
                <w:spacing w:val="-3"/>
              </w:rPr>
              <w:tab/>
              <w:t>sea de conocimiento público o llegue al conocimiento público por medios diferentes a una infracción del presente Acuerdo de Confidencialidad por cualquiera de las Partes, o</w:t>
            </w:r>
          </w:p>
          <w:p w14:paraId="30D8C91D" w14:textId="77777777" w:rsidR="005B3E2E" w:rsidRPr="0076385F" w:rsidRDefault="005B3E2E" w:rsidP="005B3E2E">
            <w:pPr>
              <w:ind w:left="1440" w:hanging="732"/>
              <w:jc w:val="both"/>
              <w:rPr>
                <w:rFonts w:ascii="Times New Roman" w:hAnsi="Times New Roman" w:cs="Times New Roman"/>
                <w:spacing w:val="-3"/>
              </w:rPr>
            </w:pPr>
            <w:r w:rsidRPr="0076385F">
              <w:rPr>
                <w:rFonts w:ascii="Times New Roman" w:hAnsi="Times New Roman" w:cs="Times New Roman"/>
                <w:spacing w:val="-3"/>
              </w:rPr>
              <w:t>b.</w:t>
            </w:r>
            <w:r w:rsidRPr="0076385F">
              <w:rPr>
                <w:rFonts w:ascii="Times New Roman" w:hAnsi="Times New Roman" w:cs="Times New Roman"/>
                <w:spacing w:val="-3"/>
              </w:rPr>
              <w:tab/>
              <w:t>se haya generado, de forma independiente, por o para la Parte Receptora, sin ninguna conexión con la Información Confidencial, y siempre que dicha generación pueda ser documentada por petición de la Parte Emisora, o</w:t>
            </w:r>
          </w:p>
          <w:p w14:paraId="07A82924" w14:textId="77777777" w:rsidR="005B3E2E" w:rsidRPr="0076385F" w:rsidRDefault="005B3E2E" w:rsidP="005B3E2E">
            <w:pPr>
              <w:ind w:left="1440" w:hanging="732"/>
              <w:jc w:val="both"/>
              <w:rPr>
                <w:rFonts w:ascii="Times New Roman" w:hAnsi="Times New Roman" w:cs="Times New Roman"/>
                <w:spacing w:val="-3"/>
              </w:rPr>
            </w:pPr>
            <w:r w:rsidRPr="0076385F">
              <w:rPr>
                <w:rFonts w:ascii="Times New Roman" w:hAnsi="Times New Roman" w:cs="Times New Roman"/>
                <w:spacing w:val="-3"/>
              </w:rPr>
              <w:t>c.</w:t>
            </w:r>
            <w:r w:rsidRPr="0076385F">
              <w:rPr>
                <w:rFonts w:ascii="Times New Roman" w:hAnsi="Times New Roman" w:cs="Times New Roman"/>
                <w:spacing w:val="-3"/>
              </w:rPr>
              <w:tab/>
              <w:t xml:space="preserve">fuera conocida por la Parte Receptora con anterioridad a la fecha en la que la recibió de la Parte Emisora, siempre que la Parte Receptora lo pueda demostrar documentalmente, o </w:t>
            </w:r>
          </w:p>
          <w:p w14:paraId="593F081E" w14:textId="77777777" w:rsidR="005B3E2E" w:rsidRPr="0076385F" w:rsidRDefault="005B3E2E" w:rsidP="005B3E2E">
            <w:pPr>
              <w:ind w:left="1440" w:hanging="732"/>
              <w:jc w:val="both"/>
              <w:rPr>
                <w:rFonts w:ascii="Times New Roman" w:hAnsi="Times New Roman" w:cs="Times New Roman"/>
                <w:spacing w:val="-3"/>
              </w:rPr>
            </w:pPr>
            <w:r w:rsidRPr="0076385F">
              <w:rPr>
                <w:rFonts w:ascii="Times New Roman" w:hAnsi="Times New Roman" w:cs="Times New Roman"/>
                <w:spacing w:val="-3"/>
              </w:rPr>
              <w:t>d.</w:t>
            </w:r>
            <w:r w:rsidRPr="0076385F">
              <w:rPr>
                <w:rFonts w:ascii="Times New Roman" w:hAnsi="Times New Roman" w:cs="Times New Roman"/>
                <w:spacing w:val="-3"/>
              </w:rPr>
              <w:tab/>
              <w:t>la información recibida proceda de un Tercero que no exija secreto, o</w:t>
            </w:r>
          </w:p>
          <w:p w14:paraId="62275005" w14:textId="77777777" w:rsidR="005B3E2E" w:rsidRPr="0076385F" w:rsidRDefault="005B3E2E" w:rsidP="005B3E2E">
            <w:pPr>
              <w:ind w:left="1416" w:hanging="707"/>
              <w:jc w:val="both"/>
              <w:rPr>
                <w:rFonts w:ascii="Times New Roman" w:hAnsi="Times New Roman" w:cs="Times New Roman"/>
                <w:spacing w:val="-3"/>
                <w:lang w:val="es-ES"/>
              </w:rPr>
            </w:pPr>
            <w:r w:rsidRPr="0076385F">
              <w:rPr>
                <w:rFonts w:ascii="Times New Roman" w:hAnsi="Times New Roman" w:cs="Times New Roman"/>
                <w:spacing w:val="-3"/>
              </w:rPr>
              <w:t>e.</w:t>
            </w:r>
            <w:r w:rsidRPr="0076385F">
              <w:rPr>
                <w:rFonts w:ascii="Times New Roman" w:hAnsi="Times New Roman" w:cs="Times New Roman"/>
                <w:spacing w:val="-3"/>
              </w:rPr>
              <w:tab/>
              <w:t xml:space="preserve">deba ser comunicada por ley o por requerimiento judicial o administrativo. </w:t>
            </w:r>
            <w:r w:rsidRPr="0076385F">
              <w:rPr>
                <w:rFonts w:ascii="Times New Roman" w:hAnsi="Times New Roman" w:cs="Times New Roman"/>
                <w:spacing w:val="-3"/>
                <w:lang w:val="es-ES"/>
              </w:rPr>
              <w:t>En este caso, la Parte Receptora notificará inmediatamente a la Parte Emisora de dicho requerimiento con el fin de que ésta pueda interponer las medidas cautelares oportunas, y no revelará más Información Confidencial que la que sea estrictamente requerida por la orden judicial o administrativa.</w:t>
            </w:r>
          </w:p>
          <w:p w14:paraId="1935C9F4" w14:textId="77777777" w:rsidR="005B3E2E" w:rsidRPr="0076385F" w:rsidRDefault="005B3E2E" w:rsidP="005B3E2E">
            <w:pPr>
              <w:ind w:left="709"/>
              <w:jc w:val="both"/>
              <w:rPr>
                <w:rFonts w:ascii="Times New Roman" w:hAnsi="Times New Roman" w:cs="Times New Roman"/>
                <w:spacing w:val="-3"/>
                <w:lang w:val="es-ES"/>
              </w:rPr>
            </w:pPr>
          </w:p>
          <w:p w14:paraId="3F914BF7" w14:textId="77777777" w:rsidR="005B3E2E" w:rsidRPr="0076385F" w:rsidRDefault="005B3E2E" w:rsidP="005B3E2E">
            <w:pPr>
              <w:ind w:left="709"/>
              <w:jc w:val="both"/>
              <w:rPr>
                <w:rFonts w:ascii="Times New Roman" w:hAnsi="Times New Roman" w:cs="Times New Roman"/>
                <w:spacing w:val="-3"/>
                <w:lang w:val="es-ES"/>
              </w:rPr>
            </w:pPr>
          </w:p>
          <w:p w14:paraId="441C10A8" w14:textId="77777777" w:rsidR="005B3E2E" w:rsidRPr="0076385F" w:rsidRDefault="005B3E2E" w:rsidP="005B3E2E">
            <w:pPr>
              <w:numPr>
                <w:ilvl w:val="0"/>
                <w:numId w:val="9"/>
              </w:numPr>
              <w:ind w:hanging="720"/>
              <w:jc w:val="both"/>
              <w:rPr>
                <w:rFonts w:ascii="Times New Roman" w:hAnsi="Times New Roman" w:cs="Times New Roman"/>
                <w:b/>
                <w:bCs/>
              </w:rPr>
            </w:pPr>
            <w:r w:rsidRPr="0076385F">
              <w:rPr>
                <w:rFonts w:ascii="Times New Roman" w:hAnsi="Times New Roman" w:cs="Times New Roman"/>
                <w:b/>
                <w:bCs/>
              </w:rPr>
              <w:t>PROPIEDAD DE LA INFORMACIÓN CONFIDENCIAL Y AUSENCIA DE LA GARANTÍA</w:t>
            </w:r>
          </w:p>
          <w:p w14:paraId="03B7D347" w14:textId="77777777" w:rsidR="005B3E2E" w:rsidRPr="0076385F" w:rsidRDefault="005B3E2E" w:rsidP="005B3E2E">
            <w:pPr>
              <w:numPr>
                <w:ilvl w:val="1"/>
                <w:numId w:val="9"/>
              </w:numPr>
              <w:ind w:left="1418" w:hanging="709"/>
              <w:jc w:val="both"/>
              <w:rPr>
                <w:rFonts w:ascii="Times New Roman" w:hAnsi="Times New Roman" w:cs="Times New Roman"/>
                <w:b/>
                <w:bCs/>
              </w:rPr>
            </w:pPr>
            <w:r w:rsidRPr="0076385F">
              <w:rPr>
                <w:rFonts w:ascii="Times New Roman" w:hAnsi="Times New Roman" w:cs="Times New Roman"/>
              </w:rPr>
              <w:t>La Información Confidencial es de propiedad exclusiva de la Parte Emisora. En ningún caso podrá entenderse en virtud del presente Acuerdo que el intercambio de información suponga una cesión o licencia de derechos sobre la misma.</w:t>
            </w:r>
          </w:p>
          <w:p w14:paraId="3E3100E4" w14:textId="77777777" w:rsidR="005B3E2E" w:rsidRPr="0076385F" w:rsidRDefault="005B3E2E" w:rsidP="005B3E2E">
            <w:pPr>
              <w:ind w:left="709"/>
              <w:jc w:val="both"/>
              <w:rPr>
                <w:rFonts w:ascii="Times New Roman" w:hAnsi="Times New Roman" w:cs="Times New Roman"/>
                <w:b/>
                <w:bCs/>
              </w:rPr>
            </w:pPr>
          </w:p>
          <w:p w14:paraId="439F9091" w14:textId="63E7F20F" w:rsidR="00097BF6" w:rsidRDefault="005B3E2E" w:rsidP="005B3E2E">
            <w:pPr>
              <w:numPr>
                <w:ilvl w:val="1"/>
                <w:numId w:val="9"/>
              </w:numPr>
              <w:ind w:left="1418" w:hanging="709"/>
              <w:jc w:val="both"/>
              <w:rPr>
                <w:rFonts w:ascii="Times New Roman" w:hAnsi="Times New Roman" w:cs="Times New Roman"/>
                <w:b/>
                <w:bCs/>
              </w:rPr>
            </w:pPr>
            <w:r w:rsidRPr="0076385F">
              <w:rPr>
                <w:rFonts w:ascii="Times New Roman" w:hAnsi="Times New Roman" w:cs="Times New Roman"/>
              </w:rPr>
              <w:t>La Parte Emisora no presta ninguna garantía acerca de la condición, aptitud, precisión, corrección, integridad, completitud o rendimiento  de la Información Confidencial.</w:t>
            </w:r>
          </w:p>
          <w:p w14:paraId="543E1053" w14:textId="77777777" w:rsidR="00097BF6" w:rsidRPr="00097BF6" w:rsidRDefault="00097BF6" w:rsidP="00097BF6">
            <w:pPr>
              <w:ind w:left="709"/>
              <w:jc w:val="both"/>
              <w:rPr>
                <w:rFonts w:ascii="Times New Roman" w:hAnsi="Times New Roman" w:cs="Times New Roman"/>
                <w:b/>
                <w:bCs/>
              </w:rPr>
            </w:pPr>
          </w:p>
          <w:p w14:paraId="498F2E94" w14:textId="77777777" w:rsidR="00097BF6" w:rsidRPr="0076385F" w:rsidRDefault="00097BF6" w:rsidP="00097BF6">
            <w:pPr>
              <w:numPr>
                <w:ilvl w:val="0"/>
                <w:numId w:val="9"/>
              </w:numPr>
              <w:ind w:hanging="720"/>
              <w:jc w:val="both"/>
              <w:rPr>
                <w:rFonts w:ascii="Times New Roman" w:hAnsi="Times New Roman" w:cs="Times New Roman"/>
                <w:b/>
                <w:bCs/>
              </w:rPr>
            </w:pPr>
            <w:r w:rsidRPr="0076385F">
              <w:rPr>
                <w:rFonts w:ascii="Times New Roman" w:hAnsi="Times New Roman" w:cs="Times New Roman"/>
                <w:b/>
                <w:bCs/>
              </w:rPr>
              <w:t>DURACIÓN</w:t>
            </w:r>
          </w:p>
          <w:p w14:paraId="0A562498" w14:textId="14FAC6D3" w:rsidR="005B3E2E" w:rsidRPr="005B3E2E" w:rsidRDefault="00097BF6" w:rsidP="00097BF6">
            <w:pPr>
              <w:ind w:left="568"/>
              <w:jc w:val="both"/>
              <w:rPr>
                <w:rFonts w:ascii="Times New Roman" w:hAnsi="Times New Roman" w:cs="Times New Roman"/>
                <w:bCs/>
              </w:rPr>
            </w:pPr>
            <w:r w:rsidRPr="0076385F">
              <w:rPr>
                <w:rFonts w:ascii="Times New Roman" w:hAnsi="Times New Roman" w:cs="Times New Roman"/>
              </w:rPr>
              <w:t xml:space="preserve">El presente Acuerdo entrará en vigor en el momento de su firma pero extiende sus efectos a la Información Confidencial revelada con anterioridad. Se extinguirá en los supuestos previstos en la Cláusula 11 posterior; sin embargo las obligaciones de confidencialidad y no uso de la Información Confidencial por las Partes no se extinguirán y continuarán en vigor </w:t>
            </w:r>
            <w:r w:rsidRPr="00444533">
              <w:rPr>
                <w:rFonts w:ascii="Times New Roman" w:hAnsi="Times New Roman" w:cs="Times New Roman"/>
                <w:color w:val="FF0000"/>
              </w:rPr>
              <w:t>(</w:t>
            </w:r>
            <w:r w:rsidRPr="00BB01D7">
              <w:rPr>
                <w:rFonts w:ascii="Times New Roman" w:hAnsi="Times New Roman" w:cs="Times New Roman"/>
                <w:color w:val="FF0000"/>
              </w:rPr>
              <w:t xml:space="preserve">ELEGIR UNA DE LAS SIGUIENTES OPCIONES Y BORRAR LA OTRA) (Opción 1.) </w:t>
            </w:r>
            <w:r w:rsidRPr="00BB01D7">
              <w:rPr>
                <w:rFonts w:ascii="Times New Roman" w:eastAsia="Arial Unicode MS" w:hAnsi="Times New Roman" w:cs="Times New Roman"/>
                <w:color w:val="FF0000"/>
                <w:lang w:val="es-ES"/>
              </w:rPr>
              <w:t>hasta tanto la Información Confidencial no sea de dominio público sin que en ello haya mediado incumplimiento de las obligaciones de la Parte Receptora</w:t>
            </w:r>
            <w:r w:rsidRPr="00BB01D7">
              <w:rPr>
                <w:rFonts w:ascii="Times New Roman" w:hAnsi="Times New Roman" w:cs="Times New Roman"/>
                <w:color w:val="FF0000"/>
              </w:rPr>
              <w:t xml:space="preserve"> (Opción 2.) </w:t>
            </w:r>
            <w:r w:rsidRPr="00444533">
              <w:rPr>
                <w:rFonts w:ascii="Times New Roman" w:hAnsi="Times New Roman" w:cs="Times New Roman"/>
                <w:color w:val="FF0000"/>
              </w:rPr>
              <w:t>por un plazo de (…) años contados desde la última revelación de Información Confidencial.</w:t>
            </w:r>
          </w:p>
        </w:tc>
      </w:tr>
    </w:tbl>
    <w:p w14:paraId="778BEB7B" w14:textId="6D3018F9" w:rsidR="005B3E2E" w:rsidRDefault="005B3E2E">
      <w:pPr>
        <w:rPr>
          <w:rFonts w:ascii="Times New Roman" w:hAnsi="Times New Roman" w:cs="Times New Roman"/>
          <w:b/>
          <w:bC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7"/>
      </w:tblGrid>
      <w:tr w:rsidR="005B3E2E" w14:paraId="1A5FEDFF" w14:textId="77777777" w:rsidTr="00097BF6">
        <w:trPr>
          <w:trHeight w:val="352"/>
        </w:trPr>
        <w:tc>
          <w:tcPr>
            <w:tcW w:w="9627" w:type="dxa"/>
          </w:tcPr>
          <w:p w14:paraId="0A80513F" w14:textId="77777777" w:rsidR="005B3E2E" w:rsidRPr="00097BF6" w:rsidRDefault="005B3E2E" w:rsidP="005B3E2E">
            <w:pPr>
              <w:numPr>
                <w:ilvl w:val="1"/>
                <w:numId w:val="9"/>
              </w:numPr>
              <w:ind w:left="1418" w:hanging="709"/>
              <w:jc w:val="both"/>
              <w:rPr>
                <w:rFonts w:ascii="Times New Roman" w:hAnsi="Times New Roman" w:cs="Times New Roman"/>
                <w:b/>
                <w:bCs/>
                <w:color w:val="000000" w:themeColor="text1"/>
              </w:rPr>
            </w:pPr>
            <w:r w:rsidRPr="00097BF6">
              <w:rPr>
                <w:rFonts w:ascii="Times New Roman" w:hAnsi="Times New Roman" w:cs="Times New Roman"/>
                <w:color w:val="000000" w:themeColor="text1"/>
              </w:rPr>
              <w:t xml:space="preserve">Sólo podrá ser modificado el plazo establecido en el párrafo anterior por pacto posterior con referencia expresa, explícita y por escrito a la presente Cláusula siendo por ejemplo insuficiente cualquier referencia genérica a pactos anteriores. </w:t>
            </w:r>
          </w:p>
          <w:p w14:paraId="77B9A537" w14:textId="77777777" w:rsidR="005B3E2E" w:rsidRPr="0076385F" w:rsidRDefault="005B3E2E" w:rsidP="005B3E2E">
            <w:pPr>
              <w:pStyle w:val="Prrafodelista"/>
              <w:ind w:left="1418"/>
              <w:rPr>
                <w:rFonts w:ascii="Times New Roman" w:hAnsi="Times New Roman" w:cs="Times New Roman"/>
                <w:b/>
                <w:bCs/>
              </w:rPr>
            </w:pPr>
          </w:p>
          <w:p w14:paraId="28042C30" w14:textId="77777777" w:rsidR="005B3E2E" w:rsidRPr="0076385F" w:rsidRDefault="005B3E2E" w:rsidP="005B3E2E">
            <w:pPr>
              <w:numPr>
                <w:ilvl w:val="1"/>
                <w:numId w:val="9"/>
              </w:numPr>
              <w:ind w:left="1418" w:hanging="709"/>
              <w:jc w:val="both"/>
              <w:rPr>
                <w:rFonts w:ascii="Times New Roman" w:hAnsi="Times New Roman" w:cs="Times New Roman"/>
                <w:b/>
                <w:bCs/>
              </w:rPr>
            </w:pPr>
            <w:r w:rsidRPr="0076385F">
              <w:rPr>
                <w:rFonts w:ascii="Times New Roman" w:hAnsi="Times New Roman" w:cs="Times New Roman"/>
              </w:rPr>
              <w:t>Las Partes se obligan a asegurar que los acuerdos con las personas y entidades a las que refiere la Cláusula TERCERA apartado d) anterior impongan la misma duración, y en particular que ésta no será afectada por la extinción del vínculo laboral, estatutario o de otra naturaleza.</w:t>
            </w:r>
          </w:p>
          <w:p w14:paraId="431FF4FF" w14:textId="77777777" w:rsidR="005B3E2E" w:rsidRPr="0076385F" w:rsidRDefault="005B3E2E" w:rsidP="005B3E2E">
            <w:pPr>
              <w:pStyle w:val="Prrafodelista"/>
              <w:ind w:left="1418"/>
              <w:rPr>
                <w:rFonts w:ascii="Times New Roman" w:hAnsi="Times New Roman" w:cs="Times New Roman"/>
              </w:rPr>
            </w:pPr>
          </w:p>
          <w:p w14:paraId="3C06A005" w14:textId="77777777" w:rsidR="005B3E2E" w:rsidRPr="0076385F" w:rsidRDefault="005B3E2E" w:rsidP="005B3E2E">
            <w:pPr>
              <w:numPr>
                <w:ilvl w:val="1"/>
                <w:numId w:val="9"/>
              </w:numPr>
              <w:ind w:left="1418" w:hanging="709"/>
              <w:jc w:val="both"/>
              <w:rPr>
                <w:rFonts w:ascii="Times New Roman" w:hAnsi="Times New Roman" w:cs="Times New Roman"/>
                <w:b/>
                <w:bCs/>
              </w:rPr>
            </w:pPr>
            <w:r w:rsidRPr="0076385F">
              <w:rPr>
                <w:rFonts w:ascii="Times New Roman" w:hAnsi="Times New Roman" w:cs="Times New Roman"/>
              </w:rPr>
              <w:t>Una vez extinguido el presente Acuerdo, o antes si así lo requiere la Parte Emisora, en un plazo de siete (7) días hábiles desde la extinción o desde el requerimiento, la Parte Receptora devolverá la Información Confidencial y destruirá cualquier copia, resumen, sinopsis, sumario, extracto, modificación, transformación o traducción  de la Información Confidencial que hubiera realizado. El cumplimiento por la Parte Receptora de las obligaciones establecidas en este párrafo no supondrá extinción o limitación de las obligaciones asumidas en los párrafos anteriores.</w:t>
            </w:r>
          </w:p>
          <w:p w14:paraId="5A456683" w14:textId="77777777" w:rsidR="005B3E2E" w:rsidRPr="0076385F" w:rsidRDefault="005B3E2E" w:rsidP="005B3E2E">
            <w:pPr>
              <w:pStyle w:val="Prrafodelista"/>
              <w:rPr>
                <w:rFonts w:ascii="Times New Roman" w:hAnsi="Times New Roman" w:cs="Times New Roman"/>
                <w:b/>
                <w:bCs/>
              </w:rPr>
            </w:pPr>
          </w:p>
          <w:p w14:paraId="337A8AA1" w14:textId="77777777" w:rsidR="005B3E2E" w:rsidRPr="0076385F" w:rsidRDefault="005B3E2E" w:rsidP="005B3E2E">
            <w:pPr>
              <w:numPr>
                <w:ilvl w:val="0"/>
                <w:numId w:val="9"/>
              </w:numPr>
              <w:ind w:hanging="720"/>
              <w:jc w:val="both"/>
              <w:rPr>
                <w:rFonts w:ascii="Times New Roman" w:hAnsi="Times New Roman" w:cs="Times New Roman"/>
                <w:b/>
                <w:bCs/>
              </w:rPr>
            </w:pPr>
            <w:r w:rsidRPr="0076385F">
              <w:rPr>
                <w:rFonts w:ascii="Times New Roman" w:hAnsi="Times New Roman" w:cs="Times New Roman"/>
                <w:b/>
              </w:rPr>
              <w:t>PROHIBICIÓN DE CESIÓN</w:t>
            </w:r>
          </w:p>
          <w:p w14:paraId="4BF9487E" w14:textId="2705F1F3" w:rsidR="005B3E2E" w:rsidRPr="00097BF6" w:rsidRDefault="005B3E2E" w:rsidP="00097BF6">
            <w:pPr>
              <w:numPr>
                <w:ilvl w:val="1"/>
                <w:numId w:val="9"/>
              </w:numPr>
              <w:ind w:left="1418" w:hanging="709"/>
              <w:jc w:val="both"/>
              <w:rPr>
                <w:rFonts w:ascii="Times New Roman" w:hAnsi="Times New Roman" w:cs="Times New Roman"/>
              </w:rPr>
            </w:pPr>
            <w:r w:rsidRPr="0076385F">
              <w:rPr>
                <w:rFonts w:ascii="Times New Roman" w:hAnsi="Times New Roman" w:cs="Times New Roman"/>
              </w:rPr>
              <w:t>Ninguna de las Partes podrá ceder sus derechos y obligaciones derivados del presente Acuerdo sin el consentimiento previo y por escrito de la otra.</w:t>
            </w:r>
          </w:p>
          <w:p w14:paraId="355EDE12" w14:textId="77777777" w:rsidR="005B3E2E" w:rsidRPr="0076385F" w:rsidRDefault="005B3E2E" w:rsidP="005B3E2E">
            <w:pPr>
              <w:ind w:left="709"/>
              <w:jc w:val="both"/>
              <w:rPr>
                <w:rFonts w:ascii="Times New Roman" w:hAnsi="Times New Roman" w:cs="Times New Roman"/>
                <w:b/>
                <w:bCs/>
              </w:rPr>
            </w:pPr>
          </w:p>
          <w:p w14:paraId="137A1948" w14:textId="77777777" w:rsidR="005B3E2E" w:rsidRPr="0076385F" w:rsidRDefault="005B3E2E" w:rsidP="005B3E2E">
            <w:pPr>
              <w:numPr>
                <w:ilvl w:val="0"/>
                <w:numId w:val="9"/>
              </w:numPr>
              <w:ind w:hanging="720"/>
              <w:jc w:val="both"/>
              <w:rPr>
                <w:rFonts w:ascii="Times New Roman" w:hAnsi="Times New Roman" w:cs="Times New Roman"/>
                <w:b/>
                <w:bCs/>
              </w:rPr>
            </w:pPr>
            <w:r w:rsidRPr="0076385F">
              <w:rPr>
                <w:rFonts w:ascii="Times New Roman" w:hAnsi="Times New Roman" w:cs="Times New Roman"/>
                <w:b/>
                <w:bCs/>
              </w:rPr>
              <w:t>INCUMPLIMIENTO</w:t>
            </w:r>
          </w:p>
          <w:p w14:paraId="4E28903C" w14:textId="77777777" w:rsidR="005B3E2E" w:rsidRPr="0076385F" w:rsidRDefault="005B3E2E" w:rsidP="005B3E2E">
            <w:pPr>
              <w:numPr>
                <w:ilvl w:val="1"/>
                <w:numId w:val="9"/>
              </w:numPr>
              <w:ind w:left="1418" w:hanging="709"/>
              <w:jc w:val="both"/>
              <w:rPr>
                <w:rFonts w:ascii="Times New Roman" w:hAnsi="Times New Roman" w:cs="Times New Roman"/>
                <w:b/>
                <w:bCs/>
              </w:rPr>
            </w:pPr>
            <w:r w:rsidRPr="0076385F">
              <w:rPr>
                <w:rFonts w:ascii="Times New Roman" w:hAnsi="Times New Roman" w:cs="Times New Roman"/>
              </w:rPr>
              <w:t>Ambas Partes reconocen que cualquier divulgación y uso no autorizado de la Información Confidencial puede causar daños y perjuicios a la Parte Emisora que pueden resultar de difícil cuantificación. Por ello, las Partes acuerdan que la Parte Emisora tendrá derecho a reclamar ante los tribunales competentes y a obtener de la otra Parte una indemnización por los daños y perjuicios que tal divulgación y uso no autorizado le hayan generado.</w:t>
            </w:r>
          </w:p>
          <w:p w14:paraId="7C0A8C85" w14:textId="77777777" w:rsidR="00097BF6" w:rsidRPr="0076385F" w:rsidRDefault="00097BF6" w:rsidP="00097BF6">
            <w:pPr>
              <w:numPr>
                <w:ilvl w:val="0"/>
                <w:numId w:val="9"/>
              </w:numPr>
              <w:ind w:hanging="720"/>
              <w:jc w:val="both"/>
              <w:rPr>
                <w:rFonts w:ascii="Times New Roman" w:hAnsi="Times New Roman" w:cs="Times New Roman"/>
                <w:b/>
                <w:bCs/>
              </w:rPr>
            </w:pPr>
            <w:r w:rsidRPr="0076385F">
              <w:rPr>
                <w:rFonts w:ascii="Times New Roman" w:hAnsi="Times New Roman" w:cs="Times New Roman"/>
                <w:b/>
                <w:bCs/>
              </w:rPr>
              <w:t>MODIFICACIÓN DEL ACUERDO</w:t>
            </w:r>
          </w:p>
          <w:p w14:paraId="3BBDC0B4" w14:textId="725DB8B3" w:rsidR="00097BF6" w:rsidRPr="00097BF6" w:rsidRDefault="00097BF6" w:rsidP="00097BF6">
            <w:pPr>
              <w:numPr>
                <w:ilvl w:val="1"/>
                <w:numId w:val="9"/>
              </w:numPr>
              <w:ind w:left="1418" w:hanging="709"/>
              <w:jc w:val="both"/>
              <w:rPr>
                <w:rFonts w:ascii="Times New Roman" w:hAnsi="Times New Roman" w:cs="Times New Roman"/>
                <w:b/>
                <w:bCs/>
              </w:rPr>
            </w:pPr>
            <w:r w:rsidRPr="0076385F">
              <w:rPr>
                <w:rFonts w:ascii="Times New Roman" w:hAnsi="Times New Roman" w:cs="Times New Roman"/>
              </w:rPr>
              <w:t>Cualquier modificación del presente Acuerdo deberá ser acordada previamente por escrito por ambas Partes debiéndose hacer referencia explícita en el nuevo documento al presente Acuerdo.</w:t>
            </w:r>
          </w:p>
          <w:p w14:paraId="1083B067" w14:textId="77777777" w:rsidR="00097BF6" w:rsidRPr="005B3E2E" w:rsidRDefault="00097BF6" w:rsidP="00097BF6">
            <w:pPr>
              <w:ind w:left="709"/>
              <w:jc w:val="both"/>
              <w:rPr>
                <w:rFonts w:ascii="Times New Roman" w:hAnsi="Times New Roman" w:cs="Times New Roman"/>
                <w:b/>
                <w:bCs/>
              </w:rPr>
            </w:pPr>
          </w:p>
          <w:p w14:paraId="7C551FF0" w14:textId="77777777" w:rsidR="00097BF6" w:rsidRPr="0076385F" w:rsidRDefault="00097BF6" w:rsidP="00097BF6">
            <w:pPr>
              <w:numPr>
                <w:ilvl w:val="0"/>
                <w:numId w:val="9"/>
              </w:numPr>
              <w:ind w:hanging="720"/>
              <w:jc w:val="both"/>
              <w:rPr>
                <w:rFonts w:ascii="Times New Roman" w:hAnsi="Times New Roman" w:cs="Times New Roman"/>
                <w:b/>
                <w:bCs/>
              </w:rPr>
            </w:pPr>
            <w:r w:rsidRPr="0076385F">
              <w:rPr>
                <w:rFonts w:ascii="Times New Roman" w:hAnsi="Times New Roman" w:cs="Times New Roman"/>
                <w:b/>
                <w:bCs/>
              </w:rPr>
              <w:t>DIVISIBILIDAD</w:t>
            </w:r>
          </w:p>
          <w:p w14:paraId="68B72FC0" w14:textId="77777777" w:rsidR="00097BF6" w:rsidRPr="005B3E2E" w:rsidRDefault="00097BF6" w:rsidP="00097BF6">
            <w:pPr>
              <w:numPr>
                <w:ilvl w:val="1"/>
                <w:numId w:val="9"/>
              </w:numPr>
              <w:ind w:left="1418" w:hanging="709"/>
              <w:jc w:val="both"/>
              <w:rPr>
                <w:rFonts w:ascii="Times New Roman" w:hAnsi="Times New Roman" w:cs="Times New Roman"/>
                <w:b/>
                <w:bCs/>
              </w:rPr>
            </w:pPr>
            <w:r w:rsidRPr="0076385F">
              <w:rPr>
                <w:rFonts w:ascii="Times New Roman" w:hAnsi="Times New Roman" w:cs="Times New Roman"/>
              </w:rPr>
              <w:t>Aunque cualquier disposición del presente Acuerdo sea declarada nula, ilegal o inaplicable, las restantes disposiciones mantendrán su validez. Antes de declarar nula, ilegal o inaplicable cualquier disposición, se interpretará, se limitará o se modificará de modo que se subsane el defecto.</w:t>
            </w:r>
          </w:p>
          <w:p w14:paraId="56AFBDFA" w14:textId="77777777" w:rsidR="00097BF6" w:rsidRPr="0076385F" w:rsidRDefault="00097BF6" w:rsidP="00097BF6">
            <w:pPr>
              <w:pStyle w:val="Prrafodelista"/>
              <w:rPr>
                <w:rFonts w:ascii="Times New Roman" w:hAnsi="Times New Roman" w:cs="Times New Roman"/>
                <w:b/>
                <w:bCs/>
              </w:rPr>
            </w:pPr>
          </w:p>
          <w:p w14:paraId="2F1808DF" w14:textId="77777777" w:rsidR="00097BF6" w:rsidRPr="0076385F" w:rsidRDefault="00097BF6" w:rsidP="00097BF6">
            <w:pPr>
              <w:numPr>
                <w:ilvl w:val="0"/>
                <w:numId w:val="9"/>
              </w:numPr>
              <w:ind w:hanging="720"/>
              <w:jc w:val="both"/>
              <w:rPr>
                <w:rFonts w:ascii="Times New Roman" w:hAnsi="Times New Roman" w:cs="Times New Roman"/>
                <w:b/>
                <w:bCs/>
              </w:rPr>
            </w:pPr>
            <w:r w:rsidRPr="0076385F">
              <w:rPr>
                <w:rFonts w:ascii="Times New Roman" w:hAnsi="Times New Roman" w:cs="Times New Roman"/>
                <w:b/>
                <w:bCs/>
                <w:iCs/>
              </w:rPr>
              <w:t>TERMINACIÓN</w:t>
            </w:r>
          </w:p>
          <w:p w14:paraId="48191FD0" w14:textId="77777777" w:rsidR="00097BF6" w:rsidRPr="0076385F" w:rsidRDefault="00097BF6" w:rsidP="00097BF6">
            <w:pPr>
              <w:numPr>
                <w:ilvl w:val="1"/>
                <w:numId w:val="9"/>
              </w:numPr>
              <w:ind w:left="1418" w:hanging="709"/>
              <w:jc w:val="both"/>
              <w:rPr>
                <w:rFonts w:ascii="Times New Roman" w:hAnsi="Times New Roman" w:cs="Times New Roman"/>
                <w:b/>
                <w:bCs/>
              </w:rPr>
            </w:pPr>
            <w:r w:rsidRPr="0076385F">
              <w:rPr>
                <w:rFonts w:ascii="Times New Roman" w:hAnsi="Times New Roman" w:cs="Times New Roman"/>
                <w:iCs/>
              </w:rPr>
              <w:t>El presente Acuerdo podrá resolverse, además de por cualesquiera de las causas previstas en la legislación vigente que resulten de aplicación, por las enunciadas a continuación:</w:t>
            </w:r>
          </w:p>
          <w:p w14:paraId="06E64F60" w14:textId="77777777" w:rsidR="00097BF6" w:rsidRPr="0076385F" w:rsidRDefault="00097BF6" w:rsidP="00097BF6">
            <w:pPr>
              <w:ind w:left="1418"/>
              <w:jc w:val="both"/>
              <w:rPr>
                <w:rFonts w:ascii="Times New Roman" w:hAnsi="Times New Roman" w:cs="Times New Roman"/>
                <w:b/>
                <w:bCs/>
              </w:rPr>
            </w:pPr>
          </w:p>
          <w:p w14:paraId="4C7FBD10" w14:textId="77777777" w:rsidR="00097BF6" w:rsidRPr="0076385F" w:rsidRDefault="00097BF6" w:rsidP="00097BF6">
            <w:pPr>
              <w:ind w:left="1418"/>
              <w:jc w:val="both"/>
              <w:rPr>
                <w:rFonts w:ascii="Times New Roman" w:hAnsi="Times New Roman" w:cs="Times New Roman"/>
                <w:iCs/>
              </w:rPr>
            </w:pPr>
            <w:r w:rsidRPr="0076385F">
              <w:rPr>
                <w:rFonts w:ascii="Times New Roman" w:hAnsi="Times New Roman" w:cs="Times New Roman"/>
                <w:iCs/>
              </w:rPr>
              <w:t>a.</w:t>
            </w:r>
            <w:r w:rsidRPr="0076385F">
              <w:rPr>
                <w:rFonts w:ascii="Times New Roman" w:hAnsi="Times New Roman" w:cs="Times New Roman"/>
                <w:iCs/>
              </w:rPr>
              <w:tab/>
              <w:t>La expiración del término contractual pactado.</w:t>
            </w:r>
          </w:p>
          <w:p w14:paraId="5B84E893" w14:textId="77777777" w:rsidR="00097BF6" w:rsidRPr="0076385F" w:rsidRDefault="00097BF6" w:rsidP="00097BF6">
            <w:pPr>
              <w:ind w:left="1418"/>
              <w:jc w:val="both"/>
              <w:rPr>
                <w:rFonts w:ascii="Times New Roman" w:hAnsi="Times New Roman" w:cs="Times New Roman"/>
                <w:iCs/>
              </w:rPr>
            </w:pPr>
            <w:r w:rsidRPr="0076385F">
              <w:rPr>
                <w:rFonts w:ascii="Times New Roman" w:hAnsi="Times New Roman" w:cs="Times New Roman"/>
                <w:iCs/>
              </w:rPr>
              <w:t>b.</w:t>
            </w:r>
            <w:r w:rsidRPr="0076385F">
              <w:rPr>
                <w:rFonts w:ascii="Times New Roman" w:hAnsi="Times New Roman" w:cs="Times New Roman"/>
                <w:iCs/>
              </w:rPr>
              <w:tab/>
              <w:t>La resolución expresa y por escrito de mutuo acuerdo.</w:t>
            </w:r>
          </w:p>
          <w:p w14:paraId="23A017A8" w14:textId="39AAD72C" w:rsidR="00097BF6" w:rsidRPr="0076385F" w:rsidRDefault="00097BF6" w:rsidP="00097BF6">
            <w:pPr>
              <w:ind w:left="1418"/>
              <w:jc w:val="both"/>
              <w:rPr>
                <w:rFonts w:ascii="Times New Roman" w:hAnsi="Times New Roman" w:cs="Times New Roman"/>
                <w:iCs/>
              </w:rPr>
            </w:pPr>
            <w:r w:rsidRPr="0076385F">
              <w:rPr>
                <w:rFonts w:ascii="Times New Roman" w:hAnsi="Times New Roman" w:cs="Times New Roman"/>
                <w:iCs/>
              </w:rPr>
              <w:t>c.</w:t>
            </w:r>
            <w:r w:rsidRPr="0076385F">
              <w:rPr>
                <w:rFonts w:ascii="Times New Roman" w:hAnsi="Times New Roman" w:cs="Times New Roman"/>
                <w:iCs/>
              </w:rPr>
              <w:tab/>
              <w:t>El incumplimiento por una Parte de cualquiera de las obligaciones asumidas en el presente Acuerdo, siempre que tal incumplimiento no fuera subsanado en un plazo máximo de treinta (30) días naturales tras petición escrita de subsanación, a no ser que dicho incumplimiento fuese insubsanable o hiciera imposible el cumplimiento del presente Acuerdo para la Parte Denunciante, en cuyo caso la resolución podrá ser inmediata, y ello en todo caso dejando a salvo la reclamación que por daños y perjuicios pueda corresponder a cualquiera de las Partes.</w:t>
            </w:r>
          </w:p>
          <w:p w14:paraId="3A45191B" w14:textId="77777777" w:rsidR="00097BF6" w:rsidRPr="0076385F" w:rsidRDefault="00097BF6" w:rsidP="00097BF6">
            <w:pPr>
              <w:ind w:left="1418"/>
              <w:jc w:val="both"/>
              <w:rPr>
                <w:rFonts w:ascii="Times New Roman" w:hAnsi="Times New Roman" w:cs="Times New Roman"/>
                <w:b/>
                <w:bCs/>
              </w:rPr>
            </w:pPr>
          </w:p>
          <w:p w14:paraId="416B10FB" w14:textId="77777777" w:rsidR="005B3E2E" w:rsidRPr="00097BF6" w:rsidRDefault="00097BF6" w:rsidP="00097BF6">
            <w:pPr>
              <w:numPr>
                <w:ilvl w:val="1"/>
                <w:numId w:val="9"/>
              </w:numPr>
              <w:ind w:left="1418" w:hanging="709"/>
              <w:jc w:val="both"/>
              <w:rPr>
                <w:rFonts w:ascii="Times New Roman" w:hAnsi="Times New Roman" w:cs="Times New Roman"/>
                <w:b/>
                <w:bCs/>
              </w:rPr>
            </w:pPr>
            <w:r w:rsidRPr="00097BF6">
              <w:rPr>
                <w:rFonts w:ascii="Times New Roman" w:hAnsi="Times New Roman" w:cs="Times New Roman"/>
                <w:iCs/>
              </w:rPr>
              <w:t>Sea cual fuere la causa de terminación del Acuerdo se estará a lo dispuesto en la Cláusula SEIS anterior.</w:t>
            </w:r>
          </w:p>
          <w:p w14:paraId="17B1C75B" w14:textId="77777777" w:rsidR="00097BF6" w:rsidRPr="0076385F" w:rsidRDefault="00097BF6" w:rsidP="00097BF6">
            <w:pPr>
              <w:ind w:left="709"/>
              <w:jc w:val="both"/>
              <w:rPr>
                <w:rFonts w:ascii="Times New Roman" w:hAnsi="Times New Roman" w:cs="Times New Roman"/>
                <w:b/>
                <w:bCs/>
              </w:rPr>
            </w:pPr>
          </w:p>
          <w:p w14:paraId="1A39A4C2" w14:textId="77777777" w:rsidR="00097BF6" w:rsidRPr="0076385F" w:rsidRDefault="00097BF6" w:rsidP="00097BF6">
            <w:pPr>
              <w:numPr>
                <w:ilvl w:val="0"/>
                <w:numId w:val="9"/>
              </w:numPr>
              <w:ind w:hanging="720"/>
              <w:jc w:val="both"/>
              <w:rPr>
                <w:rFonts w:ascii="Times New Roman" w:hAnsi="Times New Roman" w:cs="Times New Roman"/>
                <w:b/>
                <w:bCs/>
                <w:iCs/>
              </w:rPr>
            </w:pPr>
            <w:r w:rsidRPr="0076385F">
              <w:rPr>
                <w:rFonts w:ascii="Times New Roman" w:hAnsi="Times New Roman" w:cs="Times New Roman"/>
                <w:b/>
                <w:bCs/>
                <w:iCs/>
              </w:rPr>
              <w:t>LEY APLICABLE Y JURISDICCION</w:t>
            </w:r>
          </w:p>
          <w:p w14:paraId="307270E2" w14:textId="77777777" w:rsidR="00097BF6" w:rsidRPr="005B3E2E" w:rsidRDefault="00097BF6" w:rsidP="00097BF6">
            <w:pPr>
              <w:ind w:left="782"/>
              <w:jc w:val="both"/>
              <w:rPr>
                <w:rFonts w:ascii="Times New Roman" w:hAnsi="Times New Roman" w:cs="Times New Roman"/>
                <w:color w:val="000000" w:themeColor="text1"/>
              </w:rPr>
            </w:pPr>
            <w:r w:rsidRPr="005B3E2E">
              <w:rPr>
                <w:rFonts w:ascii="Times New Roman" w:hAnsi="Times New Roman" w:cs="Times New Roman"/>
                <w:color w:val="000000" w:themeColor="text1"/>
              </w:rPr>
              <w:t xml:space="preserve">El presente Acuerdo tiene naturaleza privada y está sometido al derecho español. </w:t>
            </w:r>
          </w:p>
          <w:p w14:paraId="31614FBD" w14:textId="77777777" w:rsidR="00097BF6" w:rsidRPr="005B3E2E" w:rsidRDefault="00097BF6" w:rsidP="00097BF6">
            <w:pPr>
              <w:ind w:left="782"/>
              <w:jc w:val="both"/>
              <w:rPr>
                <w:rFonts w:ascii="Times New Roman" w:hAnsi="Times New Roman" w:cs="Times New Roman"/>
                <w:color w:val="000000" w:themeColor="text1"/>
              </w:rPr>
            </w:pPr>
          </w:p>
          <w:p w14:paraId="7D3CE3FE" w14:textId="77777777" w:rsidR="00097BF6" w:rsidRPr="005B3E2E" w:rsidRDefault="00097BF6" w:rsidP="00097BF6">
            <w:pPr>
              <w:ind w:left="782"/>
              <w:jc w:val="both"/>
              <w:rPr>
                <w:rFonts w:ascii="Times New Roman" w:hAnsi="Times New Roman" w:cs="Times New Roman"/>
                <w:color w:val="000000" w:themeColor="text1"/>
              </w:rPr>
            </w:pPr>
            <w:r w:rsidRPr="005B3E2E">
              <w:rPr>
                <w:rFonts w:ascii="Times New Roman" w:hAnsi="Times New Roman" w:cs="Times New Roman"/>
                <w:color w:val="000000" w:themeColor="text1"/>
              </w:rPr>
              <w:t>Las Partes acuerdan someter toda controversia, diferencia o reclamación que surja del presente Acuerdo y de toda enmienda al mismo o relativa al presente Acuerdo, incluyendo en particular, su formación, validez, obligatoriedad, interpretación, ejecución, incumplimiento o resolución, así como las reclamaciones extracontractuales, a mediación de conformidad con el Reglamento de Mediación de la OMPI. La mediación tendrá lugar en Santa Cruz de Tenerife, España. El idioma que se utilizará en la mediación será el español.</w:t>
            </w:r>
          </w:p>
          <w:p w14:paraId="24037B6A" w14:textId="77777777" w:rsidR="00097BF6" w:rsidRPr="005B3E2E" w:rsidRDefault="00097BF6" w:rsidP="00097BF6">
            <w:pPr>
              <w:jc w:val="both"/>
              <w:rPr>
                <w:rFonts w:ascii="Times New Roman" w:hAnsi="Times New Roman" w:cs="Times New Roman"/>
                <w:color w:val="000000" w:themeColor="text1"/>
              </w:rPr>
            </w:pPr>
          </w:p>
          <w:p w14:paraId="428B48D6" w14:textId="77777777" w:rsidR="00097BF6" w:rsidRDefault="00097BF6" w:rsidP="00097BF6">
            <w:pPr>
              <w:ind w:left="709"/>
              <w:jc w:val="both"/>
              <w:rPr>
                <w:rFonts w:ascii="Times New Roman" w:hAnsi="Times New Roman" w:cs="Times New Roman"/>
                <w:color w:val="000000" w:themeColor="text1"/>
              </w:rPr>
            </w:pPr>
            <w:r w:rsidRPr="005B3E2E">
              <w:rPr>
                <w:rFonts w:ascii="Times New Roman" w:hAnsi="Times New Roman" w:cs="Times New Roman"/>
                <w:color w:val="000000" w:themeColor="text1"/>
              </w:rPr>
              <w:t>Si la controversia, diferencia o reclamación no ha sido solucionada en la mediación, o en la medida en que no haya sido solucionada en el plazo de 90 días naturales contados desde el comienzo de la mediación, ésta será sometida a arbitraje, mediante la presentación de una solicitud de arbitraje por una de las Partes, para su solución definitiva de conformidad con el Reglamento de Arbitraje Acelerado de la OMPI. No obstante, si antes de la expiración de ese plazo de 90 días naturales, una de las Partes se abstiene de participar o deja de participar en la mediación, se someterá la controversia, diferencia o reclamación a arbitraje mediante la presentación de una solicitud de arbitraje por la otra parte para su solución definitiva de conformidad con el Reglamento de Arbitraje Acelerado de la OMPI. El Tribunal Arbitral estará compuesto por un árbitro único. El arbitraje tendrá lugar en Santa Cruz de Tenerife, España. El idioma que se utilizará en el procedimiento arbitral será el español. La controversia, diferencia o reclamación sometida a arbitraje se resolverá de conformidad con el derecho español.</w:t>
            </w:r>
          </w:p>
          <w:p w14:paraId="734CB09B" w14:textId="77777777" w:rsidR="00097BF6" w:rsidRDefault="00097BF6" w:rsidP="00097BF6">
            <w:pPr>
              <w:ind w:left="709"/>
              <w:jc w:val="both"/>
              <w:rPr>
                <w:rFonts w:ascii="Times New Roman" w:hAnsi="Times New Roman" w:cs="Times New Roman"/>
                <w:b/>
                <w:bCs/>
              </w:rPr>
            </w:pPr>
          </w:p>
          <w:p w14:paraId="60201A06" w14:textId="77777777" w:rsidR="00097BF6" w:rsidRPr="0076385F" w:rsidRDefault="00097BF6" w:rsidP="00097BF6">
            <w:pPr>
              <w:numPr>
                <w:ilvl w:val="0"/>
                <w:numId w:val="9"/>
              </w:numPr>
              <w:ind w:hanging="720"/>
              <w:jc w:val="both"/>
              <w:rPr>
                <w:rFonts w:ascii="Times New Roman" w:hAnsi="Times New Roman" w:cs="Times New Roman"/>
                <w:b/>
                <w:bCs/>
                <w:iCs/>
              </w:rPr>
            </w:pPr>
            <w:r w:rsidRPr="0076385F">
              <w:rPr>
                <w:rFonts w:ascii="Times New Roman" w:hAnsi="Times New Roman" w:cs="Times New Roman"/>
                <w:b/>
                <w:bCs/>
              </w:rPr>
              <w:t>TOTALIDAD DEL ACUERDO</w:t>
            </w:r>
          </w:p>
          <w:p w14:paraId="4A9351CA" w14:textId="77777777" w:rsidR="00097BF6" w:rsidRPr="005B3E2E" w:rsidRDefault="00097BF6" w:rsidP="00097BF6">
            <w:pPr>
              <w:numPr>
                <w:ilvl w:val="1"/>
                <w:numId w:val="9"/>
              </w:numPr>
              <w:ind w:left="1418" w:hanging="709"/>
              <w:jc w:val="both"/>
              <w:rPr>
                <w:rFonts w:ascii="Times New Roman" w:hAnsi="Times New Roman" w:cs="Times New Roman"/>
                <w:b/>
                <w:bCs/>
                <w:iCs/>
              </w:rPr>
            </w:pPr>
            <w:r w:rsidRPr="0076385F">
              <w:rPr>
                <w:rFonts w:ascii="Times New Roman" w:hAnsi="Times New Roman" w:cs="Times New Roman"/>
              </w:rPr>
              <w:t>El presente Acuerdo, junto con todos los anexos, constituye la totalidad del Acuerdo entre las Partes y reemplaza a cualquier Acuerdo o comunicación anterior o actual, oral o escrito, entre las mismas en relación con el objeto del presente. El presente Acuerdo sólo se podrá modificar mediante un instrumento escrito firmado por los representantes autorizados de todas las Partes. El no ejercicio de un derecho o facultad, sea judicial o extrajudicialmente, no implicará su renuncia en lo sucesivo.</w:t>
            </w:r>
          </w:p>
          <w:p w14:paraId="10B584A8" w14:textId="77777777" w:rsidR="00097BF6" w:rsidRPr="0076385F" w:rsidRDefault="00097BF6" w:rsidP="00097BF6">
            <w:pPr>
              <w:ind w:left="709"/>
              <w:jc w:val="both"/>
              <w:rPr>
                <w:rFonts w:ascii="Times New Roman" w:hAnsi="Times New Roman" w:cs="Times New Roman"/>
                <w:b/>
                <w:bCs/>
                <w:iCs/>
              </w:rPr>
            </w:pPr>
          </w:p>
          <w:p w14:paraId="1EAEE571" w14:textId="77777777" w:rsidR="00097BF6" w:rsidRPr="0076385F" w:rsidRDefault="00097BF6" w:rsidP="00097BF6">
            <w:pPr>
              <w:numPr>
                <w:ilvl w:val="0"/>
                <w:numId w:val="9"/>
              </w:numPr>
              <w:ind w:hanging="720"/>
              <w:jc w:val="both"/>
              <w:rPr>
                <w:rFonts w:ascii="Times New Roman" w:hAnsi="Times New Roman" w:cs="Times New Roman"/>
                <w:b/>
                <w:bCs/>
                <w:iCs/>
              </w:rPr>
            </w:pPr>
            <w:r w:rsidRPr="0076385F">
              <w:rPr>
                <w:rFonts w:ascii="Times New Roman" w:hAnsi="Times New Roman" w:cs="Times New Roman"/>
                <w:b/>
                <w:bCs/>
              </w:rPr>
              <w:t>NOTIFICACIONES</w:t>
            </w:r>
          </w:p>
          <w:p w14:paraId="36A4F3AC" w14:textId="12BDEE02" w:rsidR="00097BF6" w:rsidRPr="00097BF6" w:rsidRDefault="00097BF6" w:rsidP="00097BF6">
            <w:pPr>
              <w:numPr>
                <w:ilvl w:val="1"/>
                <w:numId w:val="9"/>
              </w:numPr>
              <w:ind w:left="1418" w:hanging="709"/>
              <w:jc w:val="both"/>
              <w:rPr>
                <w:rFonts w:ascii="Times New Roman" w:hAnsi="Times New Roman" w:cs="Times New Roman"/>
                <w:b/>
                <w:bCs/>
                <w:iCs/>
              </w:rPr>
            </w:pPr>
            <w:r w:rsidRPr="0076385F">
              <w:rPr>
                <w:rFonts w:ascii="Times New Roman" w:hAnsi="Times New Roman" w:cs="Times New Roman"/>
              </w:rPr>
              <w:t>Todas las notificaciones, requerimientos, acuerdos, consentimientos, aceptaciones, aprobaciones o comunicaciones que sean precisas de conformidad con el presente Acuerdo, o que estén relacionadas con el mismo, deberán realizarse por escrito.</w:t>
            </w:r>
          </w:p>
          <w:p w14:paraId="1B60736F" w14:textId="77777777" w:rsidR="00097BF6" w:rsidRPr="0076385F" w:rsidRDefault="00097BF6" w:rsidP="00097BF6">
            <w:pPr>
              <w:ind w:left="709"/>
              <w:jc w:val="both"/>
              <w:rPr>
                <w:rFonts w:ascii="Times New Roman" w:hAnsi="Times New Roman" w:cs="Times New Roman"/>
                <w:b/>
                <w:bCs/>
                <w:iCs/>
              </w:rPr>
            </w:pPr>
          </w:p>
          <w:p w14:paraId="6BC2A73A" w14:textId="77777777" w:rsidR="00097BF6" w:rsidRPr="0076385F" w:rsidRDefault="00097BF6" w:rsidP="00097BF6">
            <w:pPr>
              <w:numPr>
                <w:ilvl w:val="1"/>
                <w:numId w:val="9"/>
              </w:numPr>
              <w:ind w:left="1418" w:hanging="709"/>
              <w:jc w:val="both"/>
              <w:rPr>
                <w:rFonts w:ascii="Times New Roman" w:hAnsi="Times New Roman" w:cs="Times New Roman"/>
                <w:b/>
                <w:bCs/>
                <w:iCs/>
              </w:rPr>
            </w:pPr>
            <w:r w:rsidRPr="0076385F">
              <w:rPr>
                <w:rFonts w:ascii="Times New Roman" w:hAnsi="Times New Roman" w:cs="Times New Roman"/>
              </w:rPr>
              <w:t>Las comunicaciones entre las Partes que se refieran al intercambio de Información Confidencial y otros aspectos de la ejecución ordinaria del Acuerdo se realizarán a las siguientes personas:</w:t>
            </w:r>
          </w:p>
          <w:p w14:paraId="43B1E30B" w14:textId="747623EA" w:rsidR="00097BF6" w:rsidRPr="00097BF6" w:rsidRDefault="00097BF6" w:rsidP="00097BF6">
            <w:pPr>
              <w:ind w:left="709"/>
              <w:jc w:val="both"/>
              <w:rPr>
                <w:rFonts w:ascii="Times New Roman" w:hAnsi="Times New Roman" w:cs="Times New Roman"/>
                <w:b/>
                <w:bCs/>
              </w:rPr>
            </w:pPr>
          </w:p>
        </w:tc>
      </w:tr>
    </w:tbl>
    <w:p w14:paraId="413AAC32" w14:textId="5E391F59" w:rsidR="0076385F" w:rsidRDefault="0076385F" w:rsidP="00444533">
      <w:pPr>
        <w:ind w:left="1418"/>
        <w:jc w:val="both"/>
        <w:rPr>
          <w:rFonts w:ascii="Times New Roman" w:hAnsi="Times New Roman" w:cs="Times New Roman"/>
          <w:b/>
          <w:bCs/>
          <w:iCs/>
        </w:rPr>
      </w:pPr>
    </w:p>
    <w:p w14:paraId="507471BF" w14:textId="1E3C931E" w:rsidR="00097BF6" w:rsidRDefault="00097BF6" w:rsidP="00444533">
      <w:pPr>
        <w:ind w:left="1418"/>
        <w:jc w:val="both"/>
        <w:rPr>
          <w:rFonts w:ascii="Times New Roman" w:hAnsi="Times New Roman" w:cs="Times New Roman"/>
          <w:b/>
          <w:bCs/>
          <w:iCs/>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34"/>
      </w:tblGrid>
      <w:tr w:rsidR="00097BF6" w14:paraId="720FED84" w14:textId="77777777" w:rsidTr="00097BF6">
        <w:trPr>
          <w:trHeight w:val="292"/>
        </w:trPr>
        <w:tc>
          <w:tcPr>
            <w:tcW w:w="9425" w:type="dxa"/>
          </w:tcPr>
          <w:p w14:paraId="447FD829" w14:textId="77777777" w:rsidR="00097BF6" w:rsidRPr="0076385F" w:rsidRDefault="00097BF6" w:rsidP="00097BF6">
            <w:pPr>
              <w:pStyle w:val="Prrafodelista"/>
              <w:ind w:left="1418"/>
              <w:rPr>
                <w:rFonts w:ascii="Times New Roman" w:hAnsi="Times New Roman" w:cs="Times New Roman"/>
                <w:b/>
                <w:bCs/>
                <w:iCs/>
              </w:rPr>
            </w:pPr>
          </w:p>
          <w:tbl>
            <w:tblPr>
              <w:tblW w:w="85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gridCol w:w="4962"/>
            </w:tblGrid>
            <w:tr w:rsidR="00097BF6" w:rsidRPr="0076385F" w14:paraId="34D2D873" w14:textId="77777777" w:rsidTr="008D26AE">
              <w:tc>
                <w:tcPr>
                  <w:tcW w:w="3618" w:type="dxa"/>
                </w:tcPr>
                <w:p w14:paraId="7794783B" w14:textId="77777777" w:rsidR="00097BF6" w:rsidRPr="0076385F" w:rsidRDefault="00097BF6" w:rsidP="00097BF6">
                  <w:pPr>
                    <w:ind w:left="1418"/>
                    <w:jc w:val="both"/>
                    <w:rPr>
                      <w:rFonts w:ascii="Times New Roman" w:hAnsi="Times New Roman" w:cs="Times New Roman"/>
                    </w:rPr>
                  </w:pPr>
                  <w:r>
                    <w:rPr>
                      <w:rFonts w:ascii="Times New Roman" w:hAnsi="Times New Roman" w:cs="Times New Roman"/>
                    </w:rPr>
                    <w:t>IAC</w:t>
                  </w:r>
                </w:p>
              </w:tc>
              <w:tc>
                <w:tcPr>
                  <w:tcW w:w="4962" w:type="dxa"/>
                </w:tcPr>
                <w:p w14:paraId="15D55963" w14:textId="77777777" w:rsidR="00097BF6" w:rsidRPr="0076385F" w:rsidRDefault="00097BF6" w:rsidP="00097BF6">
                  <w:pPr>
                    <w:ind w:left="1418"/>
                    <w:jc w:val="both"/>
                    <w:rPr>
                      <w:rFonts w:ascii="Times New Roman" w:hAnsi="Times New Roman" w:cs="Times New Roman"/>
                    </w:rPr>
                  </w:pPr>
                  <w:r w:rsidRPr="00444533">
                    <w:rPr>
                      <w:rFonts w:ascii="Times New Roman" w:hAnsi="Times New Roman" w:cs="Times New Roman"/>
                      <w:color w:val="FF0000"/>
                    </w:rPr>
                    <w:t>ACRÓNIMO</w:t>
                  </w:r>
                </w:p>
              </w:tc>
            </w:tr>
            <w:tr w:rsidR="00097BF6" w:rsidRPr="0076385F" w14:paraId="1E7B41D4" w14:textId="77777777" w:rsidTr="008D26AE">
              <w:tc>
                <w:tcPr>
                  <w:tcW w:w="3618" w:type="dxa"/>
                </w:tcPr>
                <w:p w14:paraId="17C67112"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lastRenderedPageBreak/>
                    <w:t>Nombre y apellidos:</w:t>
                  </w:r>
                </w:p>
                <w:p w14:paraId="32EC8958"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Dirección:</w:t>
                  </w:r>
                </w:p>
                <w:p w14:paraId="375DCB96"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 xml:space="preserve">Email: </w:t>
                  </w:r>
                </w:p>
              </w:tc>
              <w:tc>
                <w:tcPr>
                  <w:tcW w:w="4962" w:type="dxa"/>
                </w:tcPr>
                <w:p w14:paraId="2458126F"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Nombre y apellidos:</w:t>
                  </w:r>
                </w:p>
                <w:p w14:paraId="61C7F71A"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Dirección:</w:t>
                  </w:r>
                </w:p>
                <w:p w14:paraId="4F5F84EC"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Email:</w:t>
                  </w:r>
                </w:p>
              </w:tc>
            </w:tr>
          </w:tbl>
          <w:p w14:paraId="799931A9" w14:textId="77777777" w:rsidR="00097BF6" w:rsidRPr="0076385F" w:rsidRDefault="00097BF6" w:rsidP="00097BF6">
            <w:pPr>
              <w:pStyle w:val="Prrafodelista"/>
              <w:ind w:left="1418"/>
              <w:rPr>
                <w:rFonts w:ascii="Times New Roman" w:hAnsi="Times New Roman" w:cs="Times New Roman"/>
                <w:b/>
                <w:bCs/>
                <w:iCs/>
              </w:rPr>
            </w:pPr>
          </w:p>
          <w:p w14:paraId="051323D3" w14:textId="77777777" w:rsidR="00097BF6" w:rsidRPr="0076385F" w:rsidRDefault="00097BF6" w:rsidP="00097BF6">
            <w:pPr>
              <w:numPr>
                <w:ilvl w:val="1"/>
                <w:numId w:val="9"/>
              </w:numPr>
              <w:ind w:left="1418" w:hanging="709"/>
              <w:jc w:val="both"/>
              <w:rPr>
                <w:rFonts w:ascii="Times New Roman" w:hAnsi="Times New Roman" w:cs="Times New Roman"/>
                <w:b/>
                <w:bCs/>
                <w:iCs/>
              </w:rPr>
            </w:pPr>
            <w:r w:rsidRPr="0076385F">
              <w:rPr>
                <w:rFonts w:ascii="Times New Roman" w:hAnsi="Times New Roman" w:cs="Times New Roman"/>
              </w:rPr>
              <w:t>Las notificaciones entre las Partes por asuntos de naturaleza legal, en especial las relativas al incumplimiento del Acuerdo, se realizarán a las siguientes personas:</w:t>
            </w:r>
          </w:p>
          <w:p w14:paraId="4A51F9D8" w14:textId="77777777" w:rsidR="00097BF6" w:rsidRPr="0076385F" w:rsidRDefault="00097BF6" w:rsidP="00097BF6">
            <w:pPr>
              <w:ind w:left="1418"/>
              <w:jc w:val="both"/>
              <w:rPr>
                <w:rFonts w:ascii="Times New Roman" w:hAnsi="Times New Roman" w:cs="Times New Roman"/>
                <w:b/>
                <w:bCs/>
                <w:iCs/>
              </w:rPr>
            </w:pPr>
          </w:p>
          <w:tbl>
            <w:tblPr>
              <w:tblW w:w="85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gridCol w:w="4962"/>
            </w:tblGrid>
            <w:tr w:rsidR="00097BF6" w:rsidRPr="0076385F" w14:paraId="524C47E1" w14:textId="77777777" w:rsidTr="008D26AE">
              <w:tc>
                <w:tcPr>
                  <w:tcW w:w="3618" w:type="dxa"/>
                </w:tcPr>
                <w:p w14:paraId="45EAA30B" w14:textId="77777777" w:rsidR="00097BF6" w:rsidRPr="0076385F" w:rsidRDefault="00097BF6" w:rsidP="00097BF6">
                  <w:pPr>
                    <w:ind w:left="1418"/>
                    <w:jc w:val="both"/>
                    <w:rPr>
                      <w:rFonts w:ascii="Times New Roman" w:hAnsi="Times New Roman" w:cs="Times New Roman"/>
                    </w:rPr>
                  </w:pPr>
                  <w:r>
                    <w:rPr>
                      <w:rFonts w:ascii="Times New Roman" w:hAnsi="Times New Roman" w:cs="Times New Roman"/>
                    </w:rPr>
                    <w:t>IAC</w:t>
                  </w:r>
                </w:p>
              </w:tc>
              <w:tc>
                <w:tcPr>
                  <w:tcW w:w="4962" w:type="dxa"/>
                </w:tcPr>
                <w:p w14:paraId="557DB316" w14:textId="77777777" w:rsidR="00097BF6" w:rsidRPr="0076385F" w:rsidRDefault="00097BF6" w:rsidP="00097BF6">
                  <w:pPr>
                    <w:ind w:left="1418"/>
                    <w:jc w:val="both"/>
                    <w:rPr>
                      <w:rFonts w:ascii="Times New Roman" w:hAnsi="Times New Roman" w:cs="Times New Roman"/>
                    </w:rPr>
                  </w:pPr>
                  <w:r w:rsidRPr="00444533">
                    <w:rPr>
                      <w:rFonts w:ascii="Times New Roman" w:hAnsi="Times New Roman" w:cs="Times New Roman"/>
                      <w:color w:val="FF0000"/>
                    </w:rPr>
                    <w:t>ACRÓNIMO</w:t>
                  </w:r>
                </w:p>
              </w:tc>
            </w:tr>
            <w:tr w:rsidR="00097BF6" w:rsidRPr="0076385F" w14:paraId="7CA06F1E" w14:textId="77777777" w:rsidTr="008D26AE">
              <w:tc>
                <w:tcPr>
                  <w:tcW w:w="3618" w:type="dxa"/>
                </w:tcPr>
                <w:p w14:paraId="536E6A5D"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Nombre y apellidos:</w:t>
                  </w:r>
                </w:p>
                <w:p w14:paraId="4DF353A4"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Dirección:</w:t>
                  </w:r>
                </w:p>
                <w:p w14:paraId="0ADC9CF6"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 xml:space="preserve">Email: </w:t>
                  </w:r>
                </w:p>
              </w:tc>
              <w:tc>
                <w:tcPr>
                  <w:tcW w:w="4962" w:type="dxa"/>
                </w:tcPr>
                <w:p w14:paraId="4C7E4FCD"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Nombre y apellidos:</w:t>
                  </w:r>
                </w:p>
                <w:p w14:paraId="24C83B6C"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Dirección:</w:t>
                  </w:r>
                </w:p>
                <w:p w14:paraId="309C70CE" w14:textId="77777777" w:rsidR="00097BF6" w:rsidRPr="0076385F" w:rsidRDefault="00097BF6" w:rsidP="00097BF6">
                  <w:pPr>
                    <w:ind w:left="1418"/>
                    <w:jc w:val="both"/>
                    <w:rPr>
                      <w:rFonts w:ascii="Times New Roman" w:hAnsi="Times New Roman" w:cs="Times New Roman"/>
                    </w:rPr>
                  </w:pPr>
                  <w:r w:rsidRPr="0076385F">
                    <w:rPr>
                      <w:rFonts w:ascii="Times New Roman" w:hAnsi="Times New Roman" w:cs="Times New Roman"/>
                    </w:rPr>
                    <w:t>Email:</w:t>
                  </w:r>
                </w:p>
              </w:tc>
            </w:tr>
          </w:tbl>
          <w:p w14:paraId="31D3BB66" w14:textId="77777777" w:rsidR="00097BF6" w:rsidRPr="0076385F" w:rsidRDefault="00097BF6" w:rsidP="00097BF6">
            <w:pPr>
              <w:ind w:left="1418"/>
              <w:jc w:val="both"/>
              <w:rPr>
                <w:rFonts w:ascii="Times New Roman" w:hAnsi="Times New Roman" w:cs="Times New Roman"/>
                <w:b/>
                <w:bCs/>
                <w:iCs/>
              </w:rPr>
            </w:pPr>
          </w:p>
          <w:p w14:paraId="22C9084E" w14:textId="77777777" w:rsidR="00097BF6" w:rsidRPr="0076385F" w:rsidRDefault="00097BF6" w:rsidP="00097BF6">
            <w:pPr>
              <w:numPr>
                <w:ilvl w:val="1"/>
                <w:numId w:val="9"/>
              </w:numPr>
              <w:ind w:left="1418" w:hanging="709"/>
              <w:jc w:val="both"/>
              <w:rPr>
                <w:rFonts w:ascii="Times New Roman" w:hAnsi="Times New Roman" w:cs="Times New Roman"/>
                <w:b/>
                <w:bCs/>
                <w:iCs/>
              </w:rPr>
            </w:pPr>
            <w:r w:rsidRPr="0076385F">
              <w:rPr>
                <w:rFonts w:ascii="Times New Roman" w:hAnsi="Times New Roman" w:cs="Times New Roman"/>
              </w:rPr>
              <w:t xml:space="preserve">El cambio de los datos indicados por cada una de las Partes en los apartados anteriores deberá notificarse a la otra Parte fehacientemente. </w:t>
            </w:r>
          </w:p>
          <w:p w14:paraId="1550606B" w14:textId="77777777" w:rsidR="00097BF6" w:rsidRPr="0076385F" w:rsidRDefault="00097BF6" w:rsidP="00097BF6">
            <w:pPr>
              <w:ind w:left="1418"/>
              <w:jc w:val="both"/>
              <w:rPr>
                <w:rFonts w:ascii="Times New Roman" w:hAnsi="Times New Roman" w:cs="Times New Roman"/>
                <w:b/>
                <w:bCs/>
                <w:iCs/>
              </w:rPr>
            </w:pPr>
          </w:p>
          <w:p w14:paraId="478FB8AB" w14:textId="77777777" w:rsidR="00097BF6" w:rsidRPr="00097BF6" w:rsidRDefault="00097BF6" w:rsidP="00097BF6">
            <w:pPr>
              <w:numPr>
                <w:ilvl w:val="1"/>
                <w:numId w:val="9"/>
              </w:numPr>
              <w:ind w:left="1418" w:hanging="709"/>
              <w:jc w:val="both"/>
              <w:rPr>
                <w:rFonts w:ascii="Times New Roman" w:hAnsi="Times New Roman" w:cs="Times New Roman"/>
                <w:b/>
                <w:bCs/>
                <w:iCs/>
              </w:rPr>
            </w:pPr>
            <w:r w:rsidRPr="0076385F">
              <w:rPr>
                <w:rFonts w:ascii="Times New Roman" w:hAnsi="Times New Roman" w:cs="Times New Roman"/>
              </w:rPr>
              <w:t>Las demás notificaciones podrán hacerse mediante facsímil o correo electrónico, cuando pueda acreditarse la fuente de procedencia y el destino del mismo; comunicación escrita con intervención notarial; o cualquier otra forma escrita que permita probar razonablemente que la comunicación fue efectuada y el destinatario debió recibirla.</w:t>
            </w:r>
          </w:p>
          <w:p w14:paraId="6FAC631E" w14:textId="77777777" w:rsidR="00097BF6" w:rsidRPr="0076385F" w:rsidRDefault="00097BF6" w:rsidP="00097BF6">
            <w:pPr>
              <w:jc w:val="both"/>
              <w:rPr>
                <w:rFonts w:ascii="Times New Roman" w:hAnsi="Times New Roman" w:cs="Times New Roman"/>
              </w:rPr>
            </w:pPr>
          </w:p>
          <w:p w14:paraId="43635E6C" w14:textId="77777777" w:rsidR="00097BF6" w:rsidRPr="0076385F" w:rsidRDefault="00097BF6" w:rsidP="00097BF6">
            <w:pPr>
              <w:ind w:left="709"/>
              <w:jc w:val="both"/>
              <w:rPr>
                <w:rFonts w:ascii="Times New Roman" w:hAnsi="Times New Roman" w:cs="Times New Roman"/>
              </w:rPr>
            </w:pPr>
            <w:r w:rsidRPr="0076385F">
              <w:rPr>
                <w:rFonts w:ascii="Times New Roman" w:hAnsi="Times New Roman" w:cs="Times New Roman"/>
              </w:rPr>
              <w:t>Y en prueba de conformidad de cuanto antecede, firman el presente Acuerdo en todas las hojas por duplicado y a un solo efecto en el lugar y fecha arriba citados.</w:t>
            </w:r>
          </w:p>
          <w:p w14:paraId="562A3E0F" w14:textId="77777777" w:rsidR="00097BF6" w:rsidRPr="0076385F" w:rsidRDefault="00097BF6" w:rsidP="00097BF6">
            <w:pPr>
              <w:ind w:left="709"/>
              <w:jc w:val="both"/>
              <w:rPr>
                <w:rFonts w:ascii="Times New Roman" w:hAnsi="Times New Roman" w:cs="Times New Roman"/>
              </w:rPr>
            </w:pPr>
          </w:p>
          <w:p w14:paraId="2D9BA3B6" w14:textId="77777777" w:rsidR="00097BF6" w:rsidRPr="0076385F" w:rsidRDefault="00097BF6" w:rsidP="00097BF6">
            <w:pPr>
              <w:ind w:left="709"/>
              <w:jc w:val="both"/>
              <w:rPr>
                <w:rFonts w:ascii="Times New Roman" w:hAnsi="Times New Roman" w:cs="Times New Roman"/>
              </w:rPr>
            </w:pPr>
          </w:p>
          <w:tbl>
            <w:tblPr>
              <w:tblW w:w="86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49"/>
              <w:gridCol w:w="4231"/>
            </w:tblGrid>
            <w:tr w:rsidR="00097BF6" w:rsidRPr="0076385F" w14:paraId="533DA402" w14:textId="77777777" w:rsidTr="00097BF6">
              <w:tc>
                <w:tcPr>
                  <w:tcW w:w="4449" w:type="dxa"/>
                </w:tcPr>
                <w:p w14:paraId="46E443ED" w14:textId="77777777" w:rsidR="00097BF6" w:rsidRPr="0076385F" w:rsidRDefault="00097BF6" w:rsidP="00097BF6">
                  <w:pPr>
                    <w:rPr>
                      <w:rFonts w:ascii="Times New Roman" w:hAnsi="Times New Roman" w:cs="Times New Roman"/>
                    </w:rPr>
                  </w:pPr>
                  <w:r w:rsidRPr="00D15369">
                    <w:t>INSTITUTO DE ASTROFÍSICA</w:t>
                  </w:r>
                  <w:r>
                    <w:t xml:space="preserve"> </w:t>
                  </w:r>
                  <w:r w:rsidRPr="00D15369">
                    <w:t>DE CANARIAS</w:t>
                  </w:r>
                </w:p>
              </w:tc>
              <w:tc>
                <w:tcPr>
                  <w:tcW w:w="4231" w:type="dxa"/>
                </w:tcPr>
                <w:p w14:paraId="3E0EA786" w14:textId="77777777" w:rsidR="00097BF6" w:rsidRPr="0076385F" w:rsidRDefault="00097BF6" w:rsidP="00097BF6">
                  <w:pPr>
                    <w:ind w:left="709"/>
                    <w:jc w:val="both"/>
                    <w:rPr>
                      <w:rFonts w:ascii="Times New Roman" w:hAnsi="Times New Roman" w:cs="Times New Roman"/>
                    </w:rPr>
                  </w:pPr>
                  <w:r w:rsidRPr="0076385F">
                    <w:rPr>
                      <w:rFonts w:ascii="Times New Roman" w:hAnsi="Times New Roman" w:cs="Times New Roman"/>
                    </w:rPr>
                    <w:t>Por</w:t>
                  </w:r>
                  <w:r>
                    <w:rPr>
                      <w:rFonts w:ascii="Times New Roman" w:hAnsi="Times New Roman" w:cs="Times New Roman"/>
                    </w:rPr>
                    <w:t xml:space="preserve">     </w:t>
                  </w:r>
                  <w:r w:rsidRPr="00444533">
                    <w:rPr>
                      <w:rFonts w:ascii="Times New Roman" w:hAnsi="Times New Roman" w:cs="Times New Roman"/>
                      <w:color w:val="FF0000"/>
                    </w:rPr>
                    <w:t>&lt;&lt;&lt;&lt;Entidad</w:t>
                  </w:r>
                  <w:r>
                    <w:rPr>
                      <w:rFonts w:ascii="Times New Roman" w:hAnsi="Times New Roman" w:cs="Times New Roman"/>
                      <w:color w:val="FF0000"/>
                    </w:rPr>
                    <w:t>&gt;&gt;&gt;&gt;</w:t>
                  </w:r>
                  <w:r w:rsidRPr="0076385F">
                    <w:rPr>
                      <w:rFonts w:ascii="Times New Roman" w:hAnsi="Times New Roman" w:cs="Times New Roman"/>
                    </w:rPr>
                    <w:t>.</w:t>
                  </w:r>
                </w:p>
              </w:tc>
            </w:tr>
            <w:tr w:rsidR="00097BF6" w:rsidRPr="0076385F" w14:paraId="5718D554" w14:textId="77777777" w:rsidTr="00097BF6">
              <w:tc>
                <w:tcPr>
                  <w:tcW w:w="4449" w:type="dxa"/>
                </w:tcPr>
                <w:p w14:paraId="7EC9C2E1" w14:textId="77777777" w:rsidR="00097BF6" w:rsidRPr="0076385F" w:rsidRDefault="00097BF6" w:rsidP="00097BF6">
                  <w:pPr>
                    <w:ind w:left="709"/>
                    <w:jc w:val="both"/>
                    <w:rPr>
                      <w:rFonts w:ascii="Times New Roman" w:hAnsi="Times New Roman" w:cs="Times New Roman"/>
                    </w:rPr>
                  </w:pPr>
                </w:p>
                <w:p w14:paraId="1D462FFF" w14:textId="77777777" w:rsidR="00097BF6" w:rsidRPr="0076385F" w:rsidRDefault="00097BF6" w:rsidP="00097BF6">
                  <w:pPr>
                    <w:ind w:left="709"/>
                    <w:jc w:val="both"/>
                    <w:rPr>
                      <w:rFonts w:ascii="Times New Roman" w:hAnsi="Times New Roman" w:cs="Times New Roman"/>
                    </w:rPr>
                  </w:pPr>
                </w:p>
                <w:p w14:paraId="28ABFFA9" w14:textId="77777777" w:rsidR="00097BF6" w:rsidRPr="0076385F" w:rsidRDefault="00097BF6" w:rsidP="00097BF6">
                  <w:pPr>
                    <w:ind w:left="709"/>
                    <w:jc w:val="both"/>
                    <w:rPr>
                      <w:rFonts w:ascii="Times New Roman" w:hAnsi="Times New Roman" w:cs="Times New Roman"/>
                    </w:rPr>
                  </w:pPr>
                  <w:r w:rsidRPr="0076385F">
                    <w:rPr>
                      <w:rFonts w:ascii="Times New Roman" w:hAnsi="Times New Roman" w:cs="Times New Roman"/>
                    </w:rPr>
                    <w:t>___________________________</w:t>
                  </w:r>
                </w:p>
                <w:p w14:paraId="697BCECF" w14:textId="77777777" w:rsidR="00097BF6" w:rsidRPr="0076385F" w:rsidRDefault="00097BF6" w:rsidP="00097BF6">
                  <w:pPr>
                    <w:ind w:left="709"/>
                    <w:jc w:val="both"/>
                    <w:rPr>
                      <w:rFonts w:ascii="Times New Roman" w:hAnsi="Times New Roman" w:cs="Times New Roman"/>
                    </w:rPr>
                  </w:pPr>
                  <w:r w:rsidRPr="0076385F">
                    <w:rPr>
                      <w:rFonts w:ascii="Times New Roman" w:hAnsi="Times New Roman" w:cs="Times New Roman"/>
                    </w:rPr>
                    <w:t xml:space="preserve">D. </w:t>
                  </w:r>
                  <w:r w:rsidRPr="00D15369">
                    <w:t>Rafael Rebolo López</w:t>
                  </w:r>
                </w:p>
              </w:tc>
              <w:tc>
                <w:tcPr>
                  <w:tcW w:w="4231" w:type="dxa"/>
                </w:tcPr>
                <w:p w14:paraId="4DB9C1ED" w14:textId="77777777" w:rsidR="00097BF6" w:rsidRPr="0076385F" w:rsidRDefault="00097BF6" w:rsidP="00097BF6">
                  <w:pPr>
                    <w:ind w:left="709"/>
                    <w:jc w:val="both"/>
                    <w:rPr>
                      <w:rFonts w:ascii="Times New Roman" w:hAnsi="Times New Roman" w:cs="Times New Roman"/>
                    </w:rPr>
                  </w:pPr>
                </w:p>
                <w:p w14:paraId="6A517C0F" w14:textId="77777777" w:rsidR="00097BF6" w:rsidRPr="0076385F" w:rsidRDefault="00097BF6" w:rsidP="00097BF6">
                  <w:pPr>
                    <w:ind w:left="709"/>
                    <w:jc w:val="both"/>
                    <w:rPr>
                      <w:rFonts w:ascii="Times New Roman" w:hAnsi="Times New Roman" w:cs="Times New Roman"/>
                    </w:rPr>
                  </w:pPr>
                </w:p>
                <w:p w14:paraId="531138EB" w14:textId="77777777" w:rsidR="00097BF6" w:rsidRPr="0076385F" w:rsidRDefault="00097BF6" w:rsidP="00097BF6">
                  <w:pPr>
                    <w:ind w:left="709"/>
                    <w:jc w:val="both"/>
                    <w:rPr>
                      <w:rFonts w:ascii="Times New Roman" w:hAnsi="Times New Roman" w:cs="Times New Roman"/>
                    </w:rPr>
                  </w:pPr>
                  <w:r w:rsidRPr="0076385F">
                    <w:rPr>
                      <w:rFonts w:ascii="Times New Roman" w:hAnsi="Times New Roman" w:cs="Times New Roman"/>
                    </w:rPr>
                    <w:t>___________________________</w:t>
                  </w:r>
                </w:p>
                <w:p w14:paraId="56C177AC" w14:textId="77777777" w:rsidR="00097BF6" w:rsidRPr="0076385F" w:rsidRDefault="00097BF6" w:rsidP="00097BF6">
                  <w:pPr>
                    <w:ind w:left="709"/>
                    <w:jc w:val="both"/>
                    <w:rPr>
                      <w:rFonts w:ascii="Times New Roman" w:hAnsi="Times New Roman" w:cs="Times New Roman"/>
                    </w:rPr>
                  </w:pPr>
                  <w:r w:rsidRPr="0076385F">
                    <w:rPr>
                      <w:rFonts w:ascii="Times New Roman" w:hAnsi="Times New Roman" w:cs="Times New Roman"/>
                    </w:rPr>
                    <w:t>D. ________________________</w:t>
                  </w:r>
                </w:p>
              </w:tc>
            </w:tr>
          </w:tbl>
          <w:p w14:paraId="6EBCDB2B" w14:textId="77777777" w:rsidR="00097BF6" w:rsidRPr="00873B2B" w:rsidRDefault="00097BF6" w:rsidP="00097BF6">
            <w:pPr>
              <w:ind w:left="709"/>
              <w:rPr>
                <w:rFonts w:cstheme="minorHAnsi"/>
                <w:color w:val="FF0000"/>
                <w:sz w:val="22"/>
                <w:szCs w:val="22"/>
              </w:rPr>
            </w:pPr>
          </w:p>
          <w:p w14:paraId="474D0D9C" w14:textId="77777777" w:rsidR="00097BF6" w:rsidRDefault="00097BF6" w:rsidP="00097BF6">
            <w:pPr>
              <w:ind w:left="1094"/>
              <w:jc w:val="both"/>
              <w:rPr>
                <w:rFonts w:ascii="Times New Roman" w:hAnsi="Times New Roman" w:cs="Times New Roman"/>
                <w:b/>
                <w:bCs/>
                <w:iCs/>
              </w:rPr>
            </w:pPr>
          </w:p>
        </w:tc>
      </w:tr>
    </w:tbl>
    <w:p w14:paraId="256907B0" w14:textId="1499D7E8" w:rsidR="001A0042" w:rsidRDefault="001A0042" w:rsidP="00097BF6">
      <w:pPr>
        <w:pStyle w:val="Prrafodelista"/>
        <w:ind w:left="1418"/>
        <w:rPr>
          <w:rFonts w:cstheme="minorHAnsi"/>
          <w:color w:val="FF0000"/>
          <w:sz w:val="22"/>
          <w:szCs w:val="22"/>
        </w:rPr>
      </w:pPr>
    </w:p>
    <w:p w14:paraId="6CFC953A" w14:textId="77777777" w:rsidR="001A0042" w:rsidRDefault="001A0042">
      <w:pPr>
        <w:rPr>
          <w:rFonts w:cstheme="minorHAnsi"/>
          <w:color w:val="FF0000"/>
          <w:sz w:val="22"/>
          <w:szCs w:val="22"/>
        </w:rPr>
      </w:pPr>
      <w:r>
        <w:rPr>
          <w:rFonts w:cstheme="minorHAnsi"/>
          <w:color w:val="FF0000"/>
          <w:sz w:val="22"/>
          <w:szCs w:val="22"/>
        </w:rPr>
        <w:br w:type="page"/>
      </w:r>
    </w:p>
    <w:p w14:paraId="685EF42C" w14:textId="78DB45EC" w:rsidR="00171CDE" w:rsidRPr="00873B2B" w:rsidRDefault="00171CDE" w:rsidP="00171CDE">
      <w:pP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32"/>
          <w:szCs w:val="32"/>
        </w:rPr>
        <w:lastRenderedPageBreak/>
        <w:t>A</w:t>
      </w:r>
      <w:r w:rsidR="00C53332">
        <w:rPr>
          <w:rFonts w:ascii="Times New Roman" w:hAnsi="Times New Roman" w:cs="Times New Roman"/>
          <w:b/>
          <w:color w:val="000000" w:themeColor="text1"/>
          <w:sz w:val="32"/>
          <w:szCs w:val="32"/>
        </w:rPr>
        <w:t>3</w:t>
      </w:r>
      <w:r>
        <w:rPr>
          <w:rFonts w:ascii="Times New Roman" w:hAnsi="Times New Roman" w:cs="Times New Roman"/>
          <w:b/>
          <w:color w:val="000000" w:themeColor="text1"/>
          <w:sz w:val="32"/>
          <w:szCs w:val="32"/>
        </w:rPr>
        <w:t>. ADHESIÓN DEL IP/TRABAJOR AL NDA FIRMADO POR IAC</w:t>
      </w:r>
    </w:p>
    <w:p w14:paraId="0421C305" w14:textId="77777777" w:rsidR="00171CDE" w:rsidRPr="00171CDE" w:rsidRDefault="00171CDE" w:rsidP="00171CDE">
      <w:pPr>
        <w:shd w:val="clear" w:color="auto" w:fill="F2F2F2"/>
        <w:tabs>
          <w:tab w:val="left" w:pos="2410"/>
        </w:tabs>
        <w:ind w:left="-142"/>
        <w:jc w:val="both"/>
        <w:rPr>
          <w:rFonts w:ascii="Times New Roman" w:hAnsi="Times New Roman" w:cs="Times New Roman"/>
          <w:b/>
          <w:sz w:val="22"/>
          <w:szCs w:val="22"/>
        </w:rPr>
      </w:pPr>
      <w:r w:rsidRPr="00171CDE">
        <w:rPr>
          <w:rFonts w:ascii="Times New Roman" w:hAnsi="Times New Roman" w:cs="Times New Roman"/>
          <w:b/>
          <w:sz w:val="22"/>
          <w:szCs w:val="22"/>
        </w:rPr>
        <w:t>Nombre:</w:t>
      </w:r>
      <w:r w:rsidRPr="00171CDE">
        <w:rPr>
          <w:rFonts w:ascii="Times New Roman" w:hAnsi="Times New Roman" w:cs="Times New Roman"/>
          <w:b/>
          <w:sz w:val="22"/>
          <w:szCs w:val="22"/>
        </w:rPr>
        <w:tab/>
      </w:r>
    </w:p>
    <w:p w14:paraId="1E43438D" w14:textId="77777777" w:rsidR="00171CDE" w:rsidRPr="00171CDE" w:rsidRDefault="00171CDE" w:rsidP="00171CDE">
      <w:pPr>
        <w:shd w:val="clear" w:color="auto" w:fill="F2F2F2"/>
        <w:tabs>
          <w:tab w:val="left" w:pos="2410"/>
        </w:tabs>
        <w:ind w:left="-142"/>
        <w:jc w:val="both"/>
        <w:rPr>
          <w:rFonts w:ascii="Times New Roman" w:hAnsi="Times New Roman" w:cs="Times New Roman"/>
          <w:b/>
          <w:sz w:val="22"/>
          <w:szCs w:val="22"/>
        </w:rPr>
      </w:pPr>
      <w:r w:rsidRPr="00171CDE">
        <w:rPr>
          <w:rFonts w:ascii="Times New Roman" w:hAnsi="Times New Roman" w:cs="Times New Roman"/>
          <w:b/>
          <w:sz w:val="22"/>
          <w:szCs w:val="22"/>
        </w:rPr>
        <w:t>NIF:</w:t>
      </w:r>
      <w:r w:rsidRPr="00171CDE">
        <w:rPr>
          <w:rFonts w:ascii="Times New Roman" w:hAnsi="Times New Roman" w:cs="Times New Roman"/>
          <w:b/>
          <w:sz w:val="22"/>
          <w:szCs w:val="22"/>
        </w:rPr>
        <w:tab/>
      </w:r>
    </w:p>
    <w:p w14:paraId="378ACBC7" w14:textId="2B06ECF1" w:rsidR="00171CDE" w:rsidRDefault="00171CDE" w:rsidP="00171CDE">
      <w:pPr>
        <w:shd w:val="clear" w:color="auto" w:fill="F2F2F2"/>
        <w:tabs>
          <w:tab w:val="left" w:pos="2410"/>
        </w:tabs>
        <w:ind w:left="-142"/>
        <w:jc w:val="both"/>
        <w:rPr>
          <w:rFonts w:ascii="Times New Roman" w:hAnsi="Times New Roman" w:cs="Times New Roman"/>
          <w:b/>
          <w:sz w:val="22"/>
          <w:szCs w:val="22"/>
        </w:rPr>
      </w:pPr>
      <w:r>
        <w:rPr>
          <w:rFonts w:ascii="Times New Roman" w:hAnsi="Times New Roman" w:cs="Times New Roman"/>
          <w:b/>
          <w:sz w:val="22"/>
          <w:szCs w:val="22"/>
        </w:rPr>
        <w:t>Puesto de trabajo:</w:t>
      </w:r>
    </w:p>
    <w:p w14:paraId="66B70699" w14:textId="46C2BAF3" w:rsidR="00171CDE" w:rsidRPr="00171CDE" w:rsidRDefault="00171CDE" w:rsidP="00171CDE">
      <w:pPr>
        <w:shd w:val="clear" w:color="auto" w:fill="F2F2F2"/>
        <w:tabs>
          <w:tab w:val="left" w:pos="2410"/>
        </w:tabs>
        <w:ind w:left="-142"/>
        <w:jc w:val="both"/>
        <w:rPr>
          <w:rFonts w:ascii="Times New Roman" w:hAnsi="Times New Roman" w:cs="Times New Roman"/>
          <w:b/>
          <w:sz w:val="22"/>
          <w:szCs w:val="22"/>
        </w:rPr>
      </w:pPr>
      <w:r w:rsidRPr="00171CDE">
        <w:rPr>
          <w:rFonts w:ascii="Times New Roman" w:hAnsi="Times New Roman" w:cs="Times New Roman"/>
          <w:b/>
          <w:sz w:val="22"/>
          <w:szCs w:val="22"/>
        </w:rPr>
        <w:t>Fecha:</w:t>
      </w:r>
      <w:r w:rsidRPr="00171CDE">
        <w:rPr>
          <w:rFonts w:ascii="Times New Roman" w:hAnsi="Times New Roman" w:cs="Times New Roman"/>
          <w:b/>
          <w:sz w:val="22"/>
          <w:szCs w:val="22"/>
        </w:rPr>
        <w:tab/>
      </w:r>
    </w:p>
    <w:p w14:paraId="168514D2" w14:textId="77777777" w:rsidR="00171CDE" w:rsidRPr="00171CDE" w:rsidRDefault="00171CDE" w:rsidP="00171CDE">
      <w:pPr>
        <w:ind w:left="-142"/>
        <w:jc w:val="both"/>
        <w:rPr>
          <w:rFonts w:ascii="Times New Roman" w:hAnsi="Times New Roman" w:cs="Times New Roman"/>
          <w:sz w:val="22"/>
          <w:szCs w:val="22"/>
        </w:rPr>
      </w:pPr>
    </w:p>
    <w:p w14:paraId="0A7C6BB9" w14:textId="77777777" w:rsidR="00171CDE" w:rsidRPr="00AB62CB" w:rsidRDefault="00171CDE" w:rsidP="00171CDE">
      <w:pPr>
        <w:ind w:left="-142"/>
        <w:jc w:val="both"/>
        <w:rPr>
          <w:rFonts w:ascii="Times New Roman" w:hAnsi="Times New Roman" w:cs="Times New Roman"/>
        </w:rPr>
      </w:pPr>
      <w:r w:rsidRPr="00AB62CB">
        <w:rPr>
          <w:rFonts w:ascii="Times New Roman" w:hAnsi="Times New Roman" w:cs="Times New Roman"/>
        </w:rPr>
        <w:t>En mi capacidad de empleado (ya sea fijo o temporal) y en consideración de la relación laboral que mantengo con el Instituto de Astrofísica de Canarias (IAC), así como del acceso que se me permite a sus Bases de Información y Documentación, constato que:</w:t>
      </w:r>
    </w:p>
    <w:p w14:paraId="623D4ADB" w14:textId="77777777" w:rsidR="00171CDE" w:rsidRPr="00AB62CB" w:rsidRDefault="00171CDE" w:rsidP="00171CDE">
      <w:pPr>
        <w:ind w:left="-142"/>
        <w:jc w:val="both"/>
        <w:rPr>
          <w:rFonts w:ascii="Times New Roman" w:hAnsi="Times New Roman" w:cs="Times New Roman"/>
        </w:rPr>
      </w:pPr>
    </w:p>
    <w:p w14:paraId="646DABAB" w14:textId="77777777" w:rsidR="00171CDE" w:rsidRPr="00AB62CB" w:rsidRDefault="00171CDE" w:rsidP="00171CDE">
      <w:pPr>
        <w:ind w:left="-142"/>
        <w:jc w:val="both"/>
        <w:rPr>
          <w:rFonts w:ascii="Times New Roman" w:hAnsi="Times New Roman" w:cs="Times New Roman"/>
        </w:rPr>
      </w:pPr>
      <w:r w:rsidRPr="00AB62CB">
        <w:rPr>
          <w:rFonts w:ascii="Times New Roman" w:hAnsi="Times New Roman" w:cs="Times New Roman"/>
        </w:rPr>
        <w:t>1) Soy consciente de la importancia de mis responsabilidades en cuanto a no poner en peligro la integridad, disponibilidad y confidencialidad de la información y documentación que maneja mi entidad, así como la que terceras partes pudieran poner a su disposición.</w:t>
      </w:r>
    </w:p>
    <w:p w14:paraId="5E5F9F7A" w14:textId="77777777" w:rsidR="00171CDE" w:rsidRPr="00AB62CB" w:rsidRDefault="00171CDE" w:rsidP="00171CDE">
      <w:pPr>
        <w:ind w:left="-142"/>
        <w:jc w:val="both"/>
        <w:rPr>
          <w:rFonts w:ascii="Times New Roman" w:hAnsi="Times New Roman" w:cs="Times New Roman"/>
        </w:rPr>
      </w:pPr>
    </w:p>
    <w:p w14:paraId="1575FBCA" w14:textId="77777777" w:rsidR="00171CDE" w:rsidRPr="00AB62CB" w:rsidRDefault="00171CDE" w:rsidP="00171CDE">
      <w:pPr>
        <w:ind w:left="-142"/>
        <w:jc w:val="both"/>
        <w:rPr>
          <w:rFonts w:ascii="Times New Roman" w:hAnsi="Times New Roman" w:cs="Times New Roman"/>
        </w:rPr>
      </w:pPr>
      <w:r w:rsidRPr="00AB62CB">
        <w:rPr>
          <w:rFonts w:ascii="Times New Roman" w:hAnsi="Times New Roman" w:cs="Times New Roman"/>
        </w:rPr>
        <w:t>2) Me comprometo a cumplir, asimismo, todas las disposiciones relativas a la política del IAC en materia de uso y divulgación de información, y a no divulgar la información que reciba a lo largo de mi relación con esta entidad, subsistiendo este deber de secreto, aun después de que finalice dicha relación y tanto si esta información es de su propiedad, como si pertenece a un cliente o entidad colaboradora de la misma, o a alguna otra Sociedad que nos proporcione el acceso a dicha información, cualquiera que sea la forma de acceso a tales datos o información y el soporte en el que consten, quedando absolutamente prohibido obtener copias sin previa autorización.</w:t>
      </w:r>
    </w:p>
    <w:p w14:paraId="6A494082" w14:textId="77777777" w:rsidR="00171CDE" w:rsidRPr="00AB62CB" w:rsidRDefault="00171CDE" w:rsidP="00171CDE">
      <w:pPr>
        <w:ind w:left="-142"/>
        <w:jc w:val="both"/>
        <w:rPr>
          <w:rFonts w:ascii="Times New Roman" w:hAnsi="Times New Roman" w:cs="Times New Roman"/>
        </w:rPr>
      </w:pPr>
    </w:p>
    <w:p w14:paraId="173CAA0C" w14:textId="62B2FC6E" w:rsidR="00171CDE" w:rsidRPr="00AB62CB" w:rsidRDefault="00171CDE" w:rsidP="00171CDE">
      <w:pPr>
        <w:ind w:left="-142"/>
        <w:jc w:val="both"/>
        <w:rPr>
          <w:rFonts w:ascii="Times New Roman" w:hAnsi="Times New Roman" w:cs="Times New Roman"/>
        </w:rPr>
      </w:pPr>
      <w:r w:rsidRPr="00AB62CB">
        <w:rPr>
          <w:rFonts w:ascii="Times New Roman" w:hAnsi="Times New Roman" w:cs="Times New Roman"/>
        </w:rPr>
        <w:t xml:space="preserve">3) He leído, entendido y me comprometo a cumplir el Acuerdo de Confidencialidad firmado entre el IAC y </w:t>
      </w:r>
      <w:r w:rsidRPr="00AB62CB">
        <w:rPr>
          <w:rFonts w:ascii="Times New Roman" w:hAnsi="Times New Roman" w:cs="Times New Roman"/>
          <w:color w:val="FF0000"/>
        </w:rPr>
        <w:t xml:space="preserve">ENTIDAD </w:t>
      </w:r>
      <w:r w:rsidRPr="00AB62CB">
        <w:rPr>
          <w:rFonts w:ascii="Times New Roman" w:hAnsi="Times New Roman" w:cs="Times New Roman"/>
        </w:rPr>
        <w:t xml:space="preserve">con fecha </w:t>
      </w:r>
      <w:r w:rsidRPr="00AB62CB">
        <w:rPr>
          <w:rFonts w:ascii="Times New Roman" w:hAnsi="Times New Roman" w:cs="Times New Roman"/>
          <w:color w:val="FF0000"/>
        </w:rPr>
        <w:t xml:space="preserve">XX </w:t>
      </w:r>
      <w:r w:rsidRPr="00AB62CB">
        <w:rPr>
          <w:rFonts w:ascii="Times New Roman" w:hAnsi="Times New Roman" w:cs="Times New Roman"/>
        </w:rPr>
        <w:t xml:space="preserve">de </w:t>
      </w:r>
      <w:r w:rsidRPr="00AB62CB">
        <w:rPr>
          <w:rFonts w:ascii="Times New Roman" w:hAnsi="Times New Roman" w:cs="Times New Roman"/>
          <w:color w:val="FF0000"/>
        </w:rPr>
        <w:t xml:space="preserve">YYYY </w:t>
      </w:r>
      <w:r w:rsidRPr="00AB62CB">
        <w:rPr>
          <w:rFonts w:ascii="Times New Roman" w:hAnsi="Times New Roman" w:cs="Times New Roman"/>
        </w:rPr>
        <w:t>de 20</w:t>
      </w:r>
      <w:r w:rsidRPr="00AB62CB">
        <w:rPr>
          <w:rFonts w:ascii="Times New Roman" w:hAnsi="Times New Roman" w:cs="Times New Roman"/>
          <w:color w:val="FF0000"/>
        </w:rPr>
        <w:t>ZZ</w:t>
      </w:r>
      <w:r w:rsidRPr="00AB62CB">
        <w:rPr>
          <w:rFonts w:ascii="Times New Roman" w:hAnsi="Times New Roman" w:cs="Times New Roman"/>
        </w:rPr>
        <w:t>, por el que dicha entidad compartirá con el IAC información y documentación relativa a</w:t>
      </w:r>
      <w:r w:rsidR="00AB62CB" w:rsidRPr="00AB62CB">
        <w:rPr>
          <w:rFonts w:ascii="Times New Roman" w:hAnsi="Times New Roman" w:cs="Times New Roman"/>
        </w:rPr>
        <w:t xml:space="preserve">  </w:t>
      </w:r>
      <w:r w:rsidR="00AB62CB" w:rsidRPr="00AB62CB">
        <w:rPr>
          <w:rFonts w:ascii="Times New Roman" w:hAnsi="Times New Roman" w:cs="Times New Roman"/>
          <w:color w:val="FF0000"/>
        </w:rPr>
        <w:t>___________________</w:t>
      </w:r>
      <w:r w:rsidRPr="00AB62CB">
        <w:rPr>
          <w:rFonts w:ascii="Times New Roman" w:hAnsi="Times New Roman" w:cs="Times New Roman"/>
        </w:rPr>
        <w:t>, por lo que me comprometo a:</w:t>
      </w:r>
    </w:p>
    <w:p w14:paraId="0D545AA4" w14:textId="77777777" w:rsidR="00171CDE" w:rsidRPr="00AB62CB" w:rsidRDefault="00171CDE" w:rsidP="00171CDE">
      <w:pPr>
        <w:ind w:left="-142"/>
        <w:jc w:val="both"/>
        <w:rPr>
          <w:rFonts w:ascii="Times New Roman" w:hAnsi="Times New Roman" w:cs="Times New Roman"/>
        </w:rPr>
      </w:pPr>
    </w:p>
    <w:p w14:paraId="7825F59B" w14:textId="4ECBED9A" w:rsidR="00171CDE" w:rsidRPr="00AB62CB" w:rsidRDefault="00171CDE" w:rsidP="00AB62CB">
      <w:pPr>
        <w:pStyle w:val="Prrafodelista"/>
        <w:numPr>
          <w:ilvl w:val="0"/>
          <w:numId w:val="12"/>
        </w:numPr>
        <w:spacing w:after="120" w:line="276" w:lineRule="auto"/>
        <w:ind w:left="425" w:hanging="357"/>
        <w:jc w:val="both"/>
        <w:rPr>
          <w:rFonts w:ascii="Times New Roman" w:hAnsi="Times New Roman" w:cs="Times New Roman"/>
        </w:rPr>
      </w:pPr>
      <w:r w:rsidRPr="00AB62CB">
        <w:rPr>
          <w:rFonts w:ascii="Times New Roman" w:hAnsi="Times New Roman" w:cs="Times New Roman"/>
        </w:rPr>
        <w:t xml:space="preserve">Considerar con carácter de confidencial toda la información que extraiga de la Base de Datos de Documentación de </w:t>
      </w:r>
      <w:r w:rsidR="00AB62CB" w:rsidRPr="00AB62CB">
        <w:rPr>
          <w:rFonts w:ascii="Times New Roman" w:hAnsi="Times New Roman" w:cs="Times New Roman"/>
          <w:color w:val="FF0000"/>
        </w:rPr>
        <w:t>ENTIDAD</w:t>
      </w:r>
      <w:r w:rsidRPr="00AB62CB">
        <w:rPr>
          <w:rFonts w:ascii="Times New Roman" w:hAnsi="Times New Roman" w:cs="Times New Roman"/>
        </w:rPr>
        <w:t>.</w:t>
      </w:r>
    </w:p>
    <w:p w14:paraId="7B4F67E4" w14:textId="48DC4C9C" w:rsidR="00171CDE" w:rsidRPr="00AB62CB" w:rsidRDefault="00171CDE" w:rsidP="00AB62CB">
      <w:pPr>
        <w:pStyle w:val="Prrafodelista"/>
        <w:numPr>
          <w:ilvl w:val="0"/>
          <w:numId w:val="12"/>
        </w:numPr>
        <w:spacing w:after="120" w:line="276" w:lineRule="auto"/>
        <w:ind w:left="425" w:hanging="357"/>
        <w:jc w:val="both"/>
        <w:rPr>
          <w:rFonts w:ascii="Times New Roman" w:hAnsi="Times New Roman" w:cs="Times New Roman"/>
        </w:rPr>
      </w:pPr>
      <w:r w:rsidRPr="00AB62CB">
        <w:rPr>
          <w:rFonts w:ascii="Times New Roman" w:hAnsi="Times New Roman" w:cs="Times New Roman"/>
        </w:rPr>
        <w:t xml:space="preserve">No divulgar, ni comunicar o publicar por ningún medio a terceros ajenos a la misma la información técnica facilitada por </w:t>
      </w:r>
      <w:r w:rsidR="00AB62CB" w:rsidRPr="00AB62CB">
        <w:rPr>
          <w:rFonts w:ascii="Times New Roman" w:hAnsi="Times New Roman" w:cs="Times New Roman"/>
          <w:color w:val="FF0000"/>
        </w:rPr>
        <w:t>ENTIDAD</w:t>
      </w:r>
      <w:r w:rsidRPr="00AB62CB">
        <w:rPr>
          <w:rFonts w:ascii="Times New Roman" w:hAnsi="Times New Roman" w:cs="Times New Roman"/>
        </w:rPr>
        <w:t>, sin una autorización expresa y por escrito de esta entidad.</w:t>
      </w:r>
    </w:p>
    <w:p w14:paraId="4662924E" w14:textId="5ED6E6B3" w:rsidR="00171CDE" w:rsidRPr="00AB62CB" w:rsidRDefault="00171CDE" w:rsidP="00AB62CB">
      <w:pPr>
        <w:pStyle w:val="Prrafodelista"/>
        <w:numPr>
          <w:ilvl w:val="0"/>
          <w:numId w:val="12"/>
        </w:numPr>
        <w:spacing w:after="120" w:line="276" w:lineRule="auto"/>
        <w:ind w:left="425" w:hanging="357"/>
        <w:jc w:val="both"/>
        <w:rPr>
          <w:rFonts w:ascii="Times New Roman" w:hAnsi="Times New Roman" w:cs="Times New Roman"/>
        </w:rPr>
      </w:pPr>
      <w:r w:rsidRPr="00AB62CB">
        <w:rPr>
          <w:rFonts w:ascii="Times New Roman" w:hAnsi="Times New Roman" w:cs="Times New Roman"/>
        </w:rPr>
        <w:t xml:space="preserve">Impedir la copia o revelación de esa información a terceros, salvo que gocen de aprobación escrita de </w:t>
      </w:r>
      <w:r w:rsidR="00AB62CB" w:rsidRPr="00AB62CB">
        <w:rPr>
          <w:rFonts w:ascii="Times New Roman" w:hAnsi="Times New Roman" w:cs="Times New Roman"/>
          <w:color w:val="FF0000"/>
        </w:rPr>
        <w:t>ENTIDAD</w:t>
      </w:r>
      <w:r w:rsidR="00AB62CB" w:rsidRPr="00AB62CB">
        <w:rPr>
          <w:rFonts w:ascii="Times New Roman" w:hAnsi="Times New Roman" w:cs="Times New Roman"/>
        </w:rPr>
        <w:t xml:space="preserve"> </w:t>
      </w:r>
      <w:r w:rsidRPr="00AB62CB">
        <w:rPr>
          <w:rFonts w:ascii="Times New Roman" w:hAnsi="Times New Roman" w:cs="Times New Roman"/>
        </w:rPr>
        <w:t>y únicamente en términos de tal aprobación.</w:t>
      </w:r>
    </w:p>
    <w:p w14:paraId="0CFC074B" w14:textId="77777777" w:rsidR="00171CDE" w:rsidRPr="00AB62CB" w:rsidRDefault="00171CDE" w:rsidP="00AB62CB">
      <w:pPr>
        <w:pStyle w:val="Prrafodelista"/>
        <w:numPr>
          <w:ilvl w:val="0"/>
          <w:numId w:val="12"/>
        </w:numPr>
        <w:spacing w:after="120" w:line="276" w:lineRule="auto"/>
        <w:ind w:left="425" w:hanging="357"/>
        <w:jc w:val="both"/>
        <w:rPr>
          <w:rFonts w:ascii="Times New Roman" w:hAnsi="Times New Roman" w:cs="Times New Roman"/>
        </w:rPr>
      </w:pPr>
      <w:r w:rsidRPr="00AB62CB">
        <w:rPr>
          <w:rFonts w:ascii="Times New Roman" w:hAnsi="Times New Roman" w:cs="Times New Roman"/>
        </w:rPr>
        <w:t>Restringir el acceso a la información a terceros, en la medida en que razonablemente puedan necesitarla para el cumplimiento de sus tareas acordadas, sujetándose al correspondiente acuerdo de confidencialidad.</w:t>
      </w:r>
    </w:p>
    <w:p w14:paraId="7C7E9A43" w14:textId="77777777" w:rsidR="00171CDE" w:rsidRPr="00AB62CB" w:rsidRDefault="00171CDE" w:rsidP="00AB62CB">
      <w:pPr>
        <w:pStyle w:val="Prrafodelista"/>
        <w:numPr>
          <w:ilvl w:val="0"/>
          <w:numId w:val="12"/>
        </w:numPr>
        <w:spacing w:after="120" w:line="276" w:lineRule="auto"/>
        <w:ind w:left="425" w:hanging="357"/>
        <w:jc w:val="both"/>
        <w:rPr>
          <w:rFonts w:ascii="Times New Roman" w:hAnsi="Times New Roman" w:cs="Times New Roman"/>
        </w:rPr>
      </w:pPr>
      <w:r w:rsidRPr="00AB62CB">
        <w:rPr>
          <w:rFonts w:ascii="Times New Roman" w:hAnsi="Times New Roman" w:cs="Times New Roman"/>
        </w:rPr>
        <w:t>No utilizar la información o fragmentos de ésta para fines distintos de la ejecución del objetivo expuesto en el acuerdo.</w:t>
      </w:r>
    </w:p>
    <w:p w14:paraId="1FF10875" w14:textId="77777777" w:rsidR="00171CDE" w:rsidRPr="00AB62CB" w:rsidRDefault="00171CDE" w:rsidP="00171CDE">
      <w:pPr>
        <w:jc w:val="both"/>
        <w:rPr>
          <w:rFonts w:ascii="Times New Roman" w:hAnsi="Times New Roman" w:cs="Times New Roman"/>
        </w:rPr>
      </w:pPr>
    </w:p>
    <w:p w14:paraId="7CDE3DC0" w14:textId="77777777" w:rsidR="00171CDE" w:rsidRPr="00AB62CB" w:rsidRDefault="00171CDE" w:rsidP="00171CDE">
      <w:pPr>
        <w:keepLines/>
        <w:ind w:left="-142"/>
        <w:jc w:val="both"/>
        <w:rPr>
          <w:rFonts w:ascii="Times New Roman" w:hAnsi="Times New Roman" w:cs="Times New Roman"/>
        </w:rPr>
      </w:pPr>
      <w:r w:rsidRPr="00AB62CB">
        <w:rPr>
          <w:rFonts w:ascii="Times New Roman" w:hAnsi="Times New Roman" w:cs="Times New Roman"/>
        </w:rPr>
        <w:t>4) Entiendo que el incumplimiento de cualesquiera de las obligaciones que constan en el presente documento, intencionadamente o por negligencia, podrían implicar en su caso, las sanciones disciplinarias correspondientes por parte de la entidad y la posible reclamación por parte de la misma de los daños económicos causados.</w:t>
      </w:r>
    </w:p>
    <w:p w14:paraId="74F3F95D" w14:textId="77777777" w:rsidR="00171CDE" w:rsidRPr="00AB62CB" w:rsidRDefault="00171CDE" w:rsidP="00171CDE">
      <w:pPr>
        <w:jc w:val="both"/>
        <w:rPr>
          <w:rFonts w:ascii="Times New Roman" w:hAnsi="Times New Roman" w:cs="Times New Roman"/>
        </w:rPr>
      </w:pPr>
    </w:p>
    <w:p w14:paraId="4EB2667C" w14:textId="77777777" w:rsidR="00171CDE" w:rsidRPr="00AB62CB" w:rsidRDefault="00171CDE" w:rsidP="00171CDE">
      <w:pPr>
        <w:ind w:left="-142"/>
        <w:jc w:val="both"/>
        <w:rPr>
          <w:rFonts w:ascii="Times New Roman" w:hAnsi="Times New Roman" w:cs="Times New Roman"/>
        </w:rPr>
      </w:pPr>
      <w:r w:rsidRPr="00AB62CB">
        <w:rPr>
          <w:rFonts w:ascii="Times New Roman" w:hAnsi="Times New Roman" w:cs="Times New Roman"/>
        </w:rPr>
        <w:t>Aceptado en nombre del IAC</w:t>
      </w:r>
    </w:p>
    <w:p w14:paraId="2D128D12" w14:textId="77777777" w:rsidR="00171CDE" w:rsidRPr="00AB62CB" w:rsidRDefault="00171CDE" w:rsidP="00171CDE">
      <w:pPr>
        <w:jc w:val="both"/>
        <w:rPr>
          <w:rFonts w:ascii="Times New Roman" w:hAnsi="Times New Roman" w:cs="Times New Roman"/>
        </w:rPr>
      </w:pPr>
    </w:p>
    <w:p w14:paraId="3BBAC634" w14:textId="77777777" w:rsidR="00171CDE" w:rsidRPr="00AB62CB" w:rsidRDefault="00171CDE" w:rsidP="00171CDE">
      <w:pPr>
        <w:tabs>
          <w:tab w:val="left" w:pos="6237"/>
        </w:tabs>
        <w:ind w:left="-142"/>
        <w:jc w:val="both"/>
        <w:rPr>
          <w:rFonts w:ascii="Times New Roman" w:hAnsi="Times New Roman" w:cs="Times New Roman"/>
        </w:rPr>
      </w:pPr>
      <w:r w:rsidRPr="00AB62CB">
        <w:rPr>
          <w:rFonts w:ascii="Times New Roman" w:hAnsi="Times New Roman" w:cs="Times New Roman"/>
        </w:rPr>
        <w:tab/>
        <w:t>Firma</w:t>
      </w:r>
    </w:p>
    <w:p w14:paraId="07528A7E" w14:textId="77777777" w:rsidR="00171CDE" w:rsidRPr="00AB62CB" w:rsidRDefault="00171CDE" w:rsidP="00171CDE">
      <w:pPr>
        <w:tabs>
          <w:tab w:val="left" w:pos="6237"/>
        </w:tabs>
        <w:ind w:left="-142"/>
        <w:jc w:val="both"/>
        <w:rPr>
          <w:rFonts w:ascii="Times New Roman" w:hAnsi="Times New Roman" w:cs="Times New Roman"/>
        </w:rPr>
      </w:pPr>
      <w:r w:rsidRPr="00AB62CB">
        <w:rPr>
          <w:rFonts w:ascii="Times New Roman" w:hAnsi="Times New Roman" w:cs="Times New Roman"/>
        </w:rPr>
        <w:tab/>
        <w:t>El empleado/a</w:t>
      </w:r>
    </w:p>
    <w:p w14:paraId="7E1D20A8" w14:textId="3E7ACDD5" w:rsidR="00171CDE" w:rsidRPr="00AB62CB" w:rsidRDefault="00171CDE">
      <w:pPr>
        <w:rPr>
          <w:rFonts w:ascii="Times New Roman" w:hAnsi="Times New Roman" w:cs="Times New Roman"/>
          <w:b/>
          <w:color w:val="000000" w:themeColor="text1"/>
        </w:rPr>
      </w:pPr>
      <w:r w:rsidRPr="00AB62CB">
        <w:rPr>
          <w:rFonts w:ascii="Times New Roman" w:hAnsi="Times New Roman" w:cs="Times New Roman"/>
          <w:b/>
          <w:color w:val="000000" w:themeColor="text1"/>
        </w:rPr>
        <w:br w:type="page"/>
      </w:r>
    </w:p>
    <w:p w14:paraId="08374783" w14:textId="77777777" w:rsidR="00171CDE" w:rsidRDefault="00171CDE" w:rsidP="008875B8">
      <w:pPr>
        <w:jc w:val="center"/>
        <w:rPr>
          <w:rFonts w:ascii="Times New Roman" w:hAnsi="Times New Roman" w:cs="Times New Roman"/>
          <w:b/>
          <w:color w:val="000000" w:themeColor="text1"/>
          <w:sz w:val="32"/>
          <w:szCs w:val="32"/>
        </w:rPr>
      </w:pPr>
    </w:p>
    <w:p w14:paraId="604EA7A9" w14:textId="69C4C947" w:rsidR="001A0042" w:rsidRPr="00873B2B" w:rsidRDefault="001A0042" w:rsidP="008875B8">
      <w:pP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32"/>
          <w:szCs w:val="32"/>
        </w:rPr>
        <w:t>A</w:t>
      </w:r>
      <w:r w:rsidR="00C53332">
        <w:rPr>
          <w:rFonts w:ascii="Times New Roman" w:hAnsi="Times New Roman" w:cs="Times New Roman"/>
          <w:b/>
          <w:color w:val="000000" w:themeColor="text1"/>
          <w:sz w:val="32"/>
          <w:szCs w:val="32"/>
        </w:rPr>
        <w:t>4</w:t>
      </w:r>
      <w:r>
        <w:rPr>
          <w:rFonts w:ascii="Times New Roman" w:hAnsi="Times New Roman" w:cs="Times New Roman"/>
          <w:b/>
          <w:color w:val="000000" w:themeColor="text1"/>
          <w:sz w:val="32"/>
          <w:szCs w:val="32"/>
        </w:rPr>
        <w:t>. SUBPROCESO PARA EL INTERCAMBIO DE INFORMACIÓN</w:t>
      </w:r>
    </w:p>
    <w:p w14:paraId="70774CE9" w14:textId="4625F1C2" w:rsidR="006108DF" w:rsidRPr="00FB3790" w:rsidRDefault="006108DF" w:rsidP="008875B8">
      <w:pPr>
        <w:spacing w:before="120"/>
        <w:jc w:val="both"/>
        <w:rPr>
          <w:rFonts w:ascii="Times New Roman" w:hAnsi="Times New Roman" w:cs="Times New Roman"/>
          <w:color w:val="000000" w:themeColor="text1"/>
        </w:rPr>
      </w:pPr>
      <w:r w:rsidRPr="00FB3790">
        <w:rPr>
          <w:rFonts w:ascii="Times New Roman" w:hAnsi="Times New Roman" w:cs="Times New Roman"/>
          <w:color w:val="000000" w:themeColor="text1"/>
        </w:rPr>
        <w:t xml:space="preserve">Para garantizar la trazabilidad del intercambio de información confidencial en el marco de un NDA concreto, el IAC  habilitará un repositorio de documentos a través de un servidor BSCW de </w:t>
      </w:r>
      <w:proofErr w:type="spellStart"/>
      <w:r w:rsidRPr="00FB3790">
        <w:rPr>
          <w:rFonts w:ascii="Times New Roman" w:hAnsi="Times New Roman" w:cs="Times New Roman"/>
          <w:color w:val="000000" w:themeColor="text1"/>
        </w:rPr>
        <w:t>RedIris</w:t>
      </w:r>
      <w:proofErr w:type="spellEnd"/>
      <w:r w:rsidRPr="00FB3790">
        <w:rPr>
          <w:rFonts w:ascii="Times New Roman" w:hAnsi="Times New Roman" w:cs="Times New Roman"/>
          <w:color w:val="000000" w:themeColor="text1"/>
        </w:rPr>
        <w:t xml:space="preserve"> que se utilizará por parte del IAC como único canal oficial de transferencia de documentos (presentaciones, informes, emails, fotografías, planos, etc.). Tanto el IP como otro personal del IAC que se adhiera al NDA mediante firma, deberá garantizar que toda la información intercambiada quede registrada en dicho repositorio. A este fin, se habilitará igualmente acceso a la entidad formante del NDA para que utilice el mismo repositorio como canal seguro de transmisión de la información. Si la entidad optara por utilizar otros canales para hacer llegar el IAC su información confidencial (email, ftp, </w:t>
      </w:r>
      <w:r w:rsidR="00287EAA" w:rsidRPr="00FB3790">
        <w:rPr>
          <w:rFonts w:ascii="Times New Roman" w:hAnsi="Times New Roman" w:cs="Times New Roman"/>
          <w:color w:val="000000" w:themeColor="text1"/>
        </w:rPr>
        <w:t xml:space="preserve">nube, mensajería,...), exponiéndose al riesgo de que la información sea interceptada por un tercero, el IP en el IAC se encargará de almacenar dicha información en el mencionado repositorio con el único fin ahora de garantizar el seguimiento de la información intercambiada. Para determinar el canal original utilizado para transferir dicha información, se crearán subcarpetas señalando el medio transmisor (email, ftp, nube, mensajería, </w:t>
      </w:r>
      <w:proofErr w:type="spellStart"/>
      <w:r w:rsidR="00287EAA" w:rsidRPr="00FB3790">
        <w:rPr>
          <w:rFonts w:ascii="Times New Roman" w:hAnsi="Times New Roman" w:cs="Times New Roman"/>
          <w:color w:val="000000" w:themeColor="text1"/>
        </w:rPr>
        <w:t>etc</w:t>
      </w:r>
      <w:proofErr w:type="spellEnd"/>
      <w:r w:rsidR="00287EAA" w:rsidRPr="00FB3790">
        <w:rPr>
          <w:rFonts w:ascii="Times New Roman" w:hAnsi="Times New Roman" w:cs="Times New Roman"/>
          <w:color w:val="000000" w:themeColor="text1"/>
        </w:rPr>
        <w:t>).</w:t>
      </w:r>
    </w:p>
    <w:p w14:paraId="2DE789C4" w14:textId="715D8103" w:rsidR="006108DF" w:rsidRPr="00FB3790" w:rsidRDefault="00394E40" w:rsidP="008875B8">
      <w:pPr>
        <w:spacing w:before="120"/>
        <w:jc w:val="both"/>
        <w:rPr>
          <w:rFonts w:ascii="Times New Roman" w:hAnsi="Times New Roman" w:cs="Times New Roman"/>
          <w:color w:val="000000" w:themeColor="text1"/>
        </w:rPr>
      </w:pPr>
      <w:r w:rsidRPr="00FB3790">
        <w:rPr>
          <w:rFonts w:ascii="Times New Roman" w:hAnsi="Times New Roman" w:cs="Times New Roman"/>
          <w:color w:val="000000" w:themeColor="text1"/>
        </w:rPr>
        <w:t xml:space="preserve">El acceso al servidor BSCW de </w:t>
      </w:r>
      <w:proofErr w:type="spellStart"/>
      <w:r w:rsidRPr="00FB3790">
        <w:rPr>
          <w:rFonts w:ascii="Times New Roman" w:hAnsi="Times New Roman" w:cs="Times New Roman"/>
          <w:color w:val="000000" w:themeColor="text1"/>
        </w:rPr>
        <w:t>Rediris</w:t>
      </w:r>
      <w:proofErr w:type="spellEnd"/>
      <w:r w:rsidRPr="00FB3790">
        <w:rPr>
          <w:rFonts w:ascii="Times New Roman" w:hAnsi="Times New Roman" w:cs="Times New Roman"/>
          <w:color w:val="000000" w:themeColor="text1"/>
        </w:rPr>
        <w:t xml:space="preserve"> será solicitado por el IP del NDA mediante email a otri@iac.es con la siguiente estructura:</w:t>
      </w:r>
    </w:p>
    <w:p w14:paraId="2B2B3372" w14:textId="336170DC" w:rsidR="00394E40" w:rsidRDefault="00394E40" w:rsidP="008875B8">
      <w:pPr>
        <w:spacing w:before="120"/>
        <w:jc w:val="both"/>
        <w:rPr>
          <w:rFonts w:cstheme="minorHAnsi"/>
          <w:color w:val="FF0000"/>
          <w:sz w:val="22"/>
          <w:szCs w:val="22"/>
        </w:rPr>
      </w:pPr>
    </w:p>
    <w:p w14:paraId="3C337699" w14:textId="319B9285"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b/>
          <w:color w:val="000000" w:themeColor="text1"/>
          <w:sz w:val="22"/>
          <w:szCs w:val="22"/>
        </w:rPr>
        <w:t>ASUNTO:</w:t>
      </w:r>
      <w:r w:rsidRPr="00B542FB">
        <w:rPr>
          <w:rFonts w:cstheme="minorHAnsi"/>
          <w:color w:val="000000" w:themeColor="text1"/>
          <w:sz w:val="22"/>
          <w:szCs w:val="22"/>
        </w:rPr>
        <w:t xml:space="preserve"> Solicitud de acceso a BSCW de </w:t>
      </w:r>
      <w:proofErr w:type="spellStart"/>
      <w:r w:rsidRPr="00B542FB">
        <w:rPr>
          <w:rFonts w:cstheme="minorHAnsi"/>
          <w:color w:val="000000" w:themeColor="text1"/>
          <w:sz w:val="22"/>
          <w:szCs w:val="22"/>
        </w:rPr>
        <w:t>Rediris</w:t>
      </w:r>
      <w:proofErr w:type="spellEnd"/>
      <w:r w:rsidRPr="00B542FB">
        <w:rPr>
          <w:rFonts w:cstheme="minorHAnsi"/>
          <w:color w:val="000000" w:themeColor="text1"/>
          <w:sz w:val="22"/>
          <w:szCs w:val="22"/>
        </w:rPr>
        <w:t xml:space="preserve"> en el marco del NDA "</w:t>
      </w:r>
      <w:r w:rsidRPr="00B542FB">
        <w:rPr>
          <w:rFonts w:cstheme="minorHAnsi"/>
          <w:color w:val="000000" w:themeColor="text1"/>
          <w:sz w:val="22"/>
          <w:szCs w:val="22"/>
          <w:u w:val="single"/>
        </w:rPr>
        <w:t>T</w:t>
      </w:r>
      <w:r w:rsidR="00B542FB" w:rsidRPr="00B542FB">
        <w:rPr>
          <w:rFonts w:cstheme="minorHAnsi"/>
          <w:color w:val="000000" w:themeColor="text1"/>
          <w:sz w:val="22"/>
          <w:szCs w:val="22"/>
          <w:u w:val="single"/>
        </w:rPr>
        <w:t>í</w:t>
      </w:r>
      <w:r w:rsidRPr="00B542FB">
        <w:rPr>
          <w:rFonts w:cstheme="minorHAnsi"/>
          <w:color w:val="000000" w:themeColor="text1"/>
          <w:sz w:val="22"/>
          <w:szCs w:val="22"/>
          <w:u w:val="single"/>
        </w:rPr>
        <w:t>tulo</w:t>
      </w:r>
      <w:r w:rsidR="00B542FB" w:rsidRPr="00B542FB">
        <w:rPr>
          <w:rFonts w:cstheme="minorHAnsi"/>
          <w:color w:val="000000" w:themeColor="text1"/>
          <w:sz w:val="22"/>
          <w:szCs w:val="22"/>
          <w:u w:val="single"/>
        </w:rPr>
        <w:t xml:space="preserve"> del mismo</w:t>
      </w:r>
      <w:r w:rsidRPr="00B542FB">
        <w:rPr>
          <w:rFonts w:cstheme="minorHAnsi"/>
          <w:color w:val="000000" w:themeColor="text1"/>
          <w:sz w:val="22"/>
          <w:szCs w:val="22"/>
        </w:rPr>
        <w:t>"</w:t>
      </w:r>
    </w:p>
    <w:p w14:paraId="03D1F8BA" w14:textId="7F2B2E76"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b/>
          <w:color w:val="000000" w:themeColor="text1"/>
          <w:sz w:val="22"/>
          <w:szCs w:val="22"/>
        </w:rPr>
      </w:pPr>
      <w:r w:rsidRPr="00B542FB">
        <w:rPr>
          <w:rFonts w:cstheme="minorHAnsi"/>
          <w:b/>
          <w:color w:val="000000" w:themeColor="text1"/>
          <w:sz w:val="22"/>
          <w:szCs w:val="22"/>
        </w:rPr>
        <w:t>CUERPO DEL EMAIL:</w:t>
      </w:r>
    </w:p>
    <w:p w14:paraId="36A262E6" w14:textId="0E67880B"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Siguiendo las indicaciones del procedimiento para la tramitación de acuerdos de confidencialidad del IAC, y una vez firmado el NDA "</w:t>
      </w:r>
      <w:r w:rsidRPr="00B542FB">
        <w:rPr>
          <w:rFonts w:cstheme="minorHAnsi"/>
          <w:color w:val="000000" w:themeColor="text1"/>
          <w:sz w:val="22"/>
          <w:szCs w:val="22"/>
          <w:u w:val="single"/>
        </w:rPr>
        <w:t>Título</w:t>
      </w:r>
      <w:r w:rsidRPr="00B542FB">
        <w:rPr>
          <w:rFonts w:cstheme="minorHAnsi"/>
          <w:color w:val="000000" w:themeColor="text1"/>
          <w:sz w:val="22"/>
          <w:szCs w:val="22"/>
        </w:rPr>
        <w:t xml:space="preserve">" entre el IAC y la entidad "ACRÓNIMO", se solicita se conceda acceso al repositorio de documentos habilitado en BSCW de </w:t>
      </w:r>
      <w:proofErr w:type="spellStart"/>
      <w:r w:rsidRPr="00B542FB">
        <w:rPr>
          <w:rFonts w:cstheme="minorHAnsi"/>
          <w:color w:val="000000" w:themeColor="text1"/>
          <w:sz w:val="22"/>
          <w:szCs w:val="22"/>
        </w:rPr>
        <w:t>Rediris</w:t>
      </w:r>
      <w:proofErr w:type="spellEnd"/>
      <w:r w:rsidRPr="00B542FB">
        <w:rPr>
          <w:rFonts w:cstheme="minorHAnsi"/>
          <w:color w:val="000000" w:themeColor="text1"/>
          <w:sz w:val="22"/>
          <w:szCs w:val="22"/>
        </w:rPr>
        <w:t>, a las siguien</w:t>
      </w:r>
      <w:r w:rsidR="00B542FB">
        <w:rPr>
          <w:rFonts w:cstheme="minorHAnsi"/>
          <w:color w:val="000000" w:themeColor="text1"/>
          <w:sz w:val="22"/>
          <w:szCs w:val="22"/>
        </w:rPr>
        <w:t>t</w:t>
      </w:r>
      <w:r w:rsidRPr="00B542FB">
        <w:rPr>
          <w:rFonts w:cstheme="minorHAnsi"/>
          <w:color w:val="000000" w:themeColor="text1"/>
          <w:sz w:val="22"/>
          <w:szCs w:val="22"/>
        </w:rPr>
        <w:t>es personas:</w:t>
      </w:r>
    </w:p>
    <w:p w14:paraId="6058E9AE" w14:textId="03EA1DA5"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b/>
          <w:color w:val="000000" w:themeColor="text1"/>
          <w:sz w:val="22"/>
          <w:szCs w:val="22"/>
        </w:rPr>
      </w:pPr>
      <w:r w:rsidRPr="00B542FB">
        <w:rPr>
          <w:rFonts w:cstheme="minorHAnsi"/>
          <w:b/>
          <w:color w:val="000000" w:themeColor="text1"/>
          <w:sz w:val="22"/>
          <w:szCs w:val="22"/>
        </w:rPr>
        <w:t>Por parte del IAC</w:t>
      </w:r>
    </w:p>
    <w:p w14:paraId="477FFB83" w14:textId="2A38C6D3"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 xml:space="preserve">Nombre y Apellidos 1   Cargo 1  Email 1  </w:t>
      </w:r>
      <w:r w:rsidRPr="00B542FB">
        <w:rPr>
          <w:rFonts w:cstheme="minorHAnsi"/>
          <w:i/>
          <w:color w:val="000000" w:themeColor="text1"/>
          <w:sz w:val="22"/>
          <w:szCs w:val="22"/>
        </w:rPr>
        <w:t>(IP en el NDA)</w:t>
      </w:r>
    </w:p>
    <w:p w14:paraId="4498EF6E" w14:textId="3F63025E"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 xml:space="preserve">Nombre y Apellidos 2   Cargo 2  Email 2  </w:t>
      </w:r>
      <w:r w:rsidRPr="00B542FB">
        <w:rPr>
          <w:rFonts w:cstheme="minorHAnsi"/>
          <w:i/>
          <w:color w:val="000000" w:themeColor="text1"/>
          <w:sz w:val="22"/>
          <w:szCs w:val="22"/>
        </w:rPr>
        <w:t>(</w:t>
      </w:r>
      <w:r w:rsidR="00B542FB" w:rsidRPr="00B542FB">
        <w:rPr>
          <w:rFonts w:cstheme="minorHAnsi"/>
          <w:i/>
          <w:color w:val="000000" w:themeColor="text1"/>
          <w:sz w:val="22"/>
          <w:szCs w:val="22"/>
        </w:rPr>
        <w:t>sólo cuando haya firmado la adscripción al NDA)</w:t>
      </w:r>
    </w:p>
    <w:p w14:paraId="3A26267A" w14:textId="59BE4C40"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Nombre y Apellidos 3   Cargo 3  Email 3</w:t>
      </w:r>
      <w:r w:rsidR="00B542FB" w:rsidRPr="00B542FB">
        <w:rPr>
          <w:rFonts w:cstheme="minorHAnsi"/>
          <w:color w:val="000000" w:themeColor="text1"/>
          <w:sz w:val="22"/>
          <w:szCs w:val="22"/>
        </w:rPr>
        <w:t xml:space="preserve">  </w:t>
      </w:r>
      <w:r w:rsidR="00B542FB" w:rsidRPr="00B542FB">
        <w:rPr>
          <w:rFonts w:cstheme="minorHAnsi"/>
          <w:i/>
          <w:color w:val="000000" w:themeColor="text1"/>
          <w:sz w:val="22"/>
          <w:szCs w:val="22"/>
        </w:rPr>
        <w:t>(sólo cuando haya firmado la adscripción al NDA)</w:t>
      </w:r>
    </w:p>
    <w:p w14:paraId="649EF627" w14:textId="72FA2B15"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 xml:space="preserve">Nombre y Apellidos </w:t>
      </w:r>
      <w:r w:rsidR="00B542FB" w:rsidRPr="00B542FB">
        <w:rPr>
          <w:rFonts w:cstheme="minorHAnsi"/>
          <w:color w:val="000000" w:themeColor="text1"/>
          <w:sz w:val="22"/>
          <w:szCs w:val="22"/>
        </w:rPr>
        <w:t>n</w:t>
      </w:r>
      <w:r w:rsidRPr="00B542FB">
        <w:rPr>
          <w:rFonts w:cstheme="minorHAnsi"/>
          <w:color w:val="000000" w:themeColor="text1"/>
          <w:sz w:val="22"/>
          <w:szCs w:val="22"/>
        </w:rPr>
        <w:t xml:space="preserve">   Cargo </w:t>
      </w:r>
      <w:r w:rsidR="00B542FB" w:rsidRPr="00B542FB">
        <w:rPr>
          <w:rFonts w:cstheme="minorHAnsi"/>
          <w:color w:val="000000" w:themeColor="text1"/>
          <w:sz w:val="22"/>
          <w:szCs w:val="22"/>
        </w:rPr>
        <w:t>n</w:t>
      </w:r>
      <w:r w:rsidRPr="00B542FB">
        <w:rPr>
          <w:rFonts w:cstheme="minorHAnsi"/>
          <w:color w:val="000000" w:themeColor="text1"/>
          <w:sz w:val="22"/>
          <w:szCs w:val="22"/>
        </w:rPr>
        <w:t xml:space="preserve">  Email </w:t>
      </w:r>
      <w:r w:rsidR="00B542FB" w:rsidRPr="00B542FB">
        <w:rPr>
          <w:rFonts w:cstheme="minorHAnsi"/>
          <w:color w:val="000000" w:themeColor="text1"/>
          <w:sz w:val="22"/>
          <w:szCs w:val="22"/>
        </w:rPr>
        <w:t xml:space="preserve">n  </w:t>
      </w:r>
      <w:r w:rsidR="00B542FB" w:rsidRPr="00B542FB">
        <w:rPr>
          <w:rFonts w:cstheme="minorHAnsi"/>
          <w:i/>
          <w:color w:val="000000" w:themeColor="text1"/>
          <w:sz w:val="22"/>
          <w:szCs w:val="22"/>
        </w:rPr>
        <w:t>(sólo cuando haya firmado la adscripción al NDA)</w:t>
      </w:r>
    </w:p>
    <w:p w14:paraId="646DF2EB" w14:textId="690D02DA" w:rsidR="00394E40" w:rsidRPr="00B542FB" w:rsidRDefault="00394E40"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p>
    <w:p w14:paraId="056E4CA3" w14:textId="16F5ED0D" w:rsidR="00B542FB" w:rsidRPr="00B542FB" w:rsidRDefault="00B542FB"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b/>
          <w:color w:val="000000" w:themeColor="text1"/>
          <w:sz w:val="22"/>
          <w:szCs w:val="22"/>
        </w:rPr>
      </w:pPr>
      <w:r w:rsidRPr="00B542FB">
        <w:rPr>
          <w:rFonts w:cstheme="minorHAnsi"/>
          <w:b/>
          <w:color w:val="000000" w:themeColor="text1"/>
          <w:sz w:val="22"/>
          <w:szCs w:val="22"/>
        </w:rPr>
        <w:t>Por parte de la entidad "ACR</w:t>
      </w:r>
      <w:r>
        <w:rPr>
          <w:rFonts w:cstheme="minorHAnsi"/>
          <w:b/>
          <w:color w:val="000000" w:themeColor="text1"/>
          <w:sz w:val="22"/>
          <w:szCs w:val="22"/>
        </w:rPr>
        <w:t>Ó</w:t>
      </w:r>
      <w:r w:rsidRPr="00B542FB">
        <w:rPr>
          <w:rFonts w:cstheme="minorHAnsi"/>
          <w:b/>
          <w:color w:val="000000" w:themeColor="text1"/>
          <w:sz w:val="22"/>
          <w:szCs w:val="22"/>
        </w:rPr>
        <w:t>NIMO"</w:t>
      </w:r>
    </w:p>
    <w:p w14:paraId="78467967" w14:textId="77777777" w:rsidR="00B542FB" w:rsidRPr="00B542FB" w:rsidRDefault="00B542FB"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 xml:space="preserve">Nombre y Apellidos 1   Cargo 1  Email 1  </w:t>
      </w:r>
      <w:r w:rsidRPr="00B542FB">
        <w:rPr>
          <w:rFonts w:cstheme="minorHAnsi"/>
          <w:i/>
          <w:color w:val="000000" w:themeColor="text1"/>
          <w:sz w:val="22"/>
          <w:szCs w:val="22"/>
        </w:rPr>
        <w:t>(IP en el NDA)</w:t>
      </w:r>
    </w:p>
    <w:p w14:paraId="42AC60B9" w14:textId="77FA8A0D" w:rsidR="00B542FB" w:rsidRPr="00B542FB" w:rsidRDefault="00B542FB"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 xml:space="preserve">Nombre y Apellidos 2   Cargo 2  Email 2  </w:t>
      </w:r>
    </w:p>
    <w:p w14:paraId="6A07803B" w14:textId="618EFE85" w:rsidR="00B542FB" w:rsidRPr="00B542FB" w:rsidRDefault="00B542FB"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 xml:space="preserve">Nombre y Apellidos 3   Cargo 3  Email 3  </w:t>
      </w:r>
    </w:p>
    <w:p w14:paraId="3CCF4E45" w14:textId="0DBCECBD" w:rsidR="00B542FB" w:rsidRDefault="00B542FB"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r w:rsidRPr="00B542FB">
        <w:rPr>
          <w:rFonts w:cstheme="minorHAnsi"/>
          <w:color w:val="000000" w:themeColor="text1"/>
          <w:sz w:val="22"/>
          <w:szCs w:val="22"/>
        </w:rPr>
        <w:t xml:space="preserve">Nombre y Apellidos n   Cargo n  Email n  </w:t>
      </w:r>
    </w:p>
    <w:p w14:paraId="23D2D180" w14:textId="7BEB97D9" w:rsidR="00B542FB" w:rsidRDefault="00B542FB"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color w:val="000000" w:themeColor="text1"/>
          <w:sz w:val="22"/>
          <w:szCs w:val="22"/>
        </w:rPr>
      </w:pPr>
    </w:p>
    <w:p w14:paraId="182D58EB" w14:textId="3F5A459A" w:rsidR="00B542FB" w:rsidRPr="00B542FB" w:rsidRDefault="00B542FB" w:rsidP="008875B8">
      <w:pPr>
        <w:pBdr>
          <w:top w:val="single" w:sz="4" w:space="1" w:color="auto"/>
          <w:left w:val="single" w:sz="4" w:space="4" w:color="auto"/>
          <w:bottom w:val="single" w:sz="4" w:space="1" w:color="auto"/>
          <w:right w:val="single" w:sz="4" w:space="4" w:color="auto"/>
        </w:pBdr>
        <w:shd w:val="clear" w:color="auto" w:fill="C6D9F1" w:themeFill="text2" w:themeFillTint="33"/>
        <w:spacing w:before="120"/>
        <w:jc w:val="both"/>
        <w:rPr>
          <w:rFonts w:cstheme="minorHAnsi"/>
          <w:i/>
          <w:color w:val="000000" w:themeColor="text1"/>
          <w:sz w:val="22"/>
          <w:szCs w:val="22"/>
        </w:rPr>
      </w:pPr>
      <w:r w:rsidRPr="00B542FB">
        <w:rPr>
          <w:rFonts w:cstheme="minorHAnsi"/>
          <w:i/>
          <w:color w:val="000000" w:themeColor="text1"/>
          <w:sz w:val="22"/>
          <w:szCs w:val="22"/>
        </w:rPr>
        <w:t>Firmado por el IP</w:t>
      </w:r>
    </w:p>
    <w:p w14:paraId="05E15BCA" w14:textId="05FCA656" w:rsidR="00FB3790" w:rsidRDefault="00FB3790" w:rsidP="008875B8">
      <w:pPr>
        <w:rPr>
          <w:rFonts w:cstheme="minorHAnsi"/>
          <w:color w:val="FF0000"/>
          <w:sz w:val="22"/>
          <w:szCs w:val="22"/>
        </w:rPr>
      </w:pPr>
      <w:r>
        <w:rPr>
          <w:rFonts w:cstheme="minorHAnsi"/>
          <w:color w:val="FF0000"/>
          <w:sz w:val="22"/>
          <w:szCs w:val="22"/>
        </w:rPr>
        <w:br w:type="page"/>
      </w:r>
    </w:p>
    <w:p w14:paraId="61A88741" w14:textId="0F3233BA" w:rsidR="00FB3790" w:rsidRDefault="00300A5C" w:rsidP="008875B8">
      <w:pPr>
        <w:spacing w:before="1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El personal</w:t>
      </w:r>
      <w:r w:rsidR="0024204B" w:rsidRPr="0024204B">
        <w:rPr>
          <w:rFonts w:ascii="Times New Roman" w:hAnsi="Times New Roman" w:cs="Times New Roman"/>
          <w:color w:val="000000" w:themeColor="text1"/>
        </w:rPr>
        <w:t xml:space="preserve"> de la Oficina de Proyectos Institucionales y Transferencia de Resultados de Investigación</w:t>
      </w:r>
      <w:r>
        <w:rPr>
          <w:rFonts w:ascii="Times New Roman" w:hAnsi="Times New Roman" w:cs="Times New Roman"/>
          <w:color w:val="000000" w:themeColor="text1"/>
        </w:rPr>
        <w:t xml:space="preserve">, capacitado para ello,  </w:t>
      </w:r>
      <w:r w:rsidR="00CF7F61">
        <w:rPr>
          <w:rFonts w:ascii="Times New Roman" w:hAnsi="Times New Roman" w:cs="Times New Roman"/>
          <w:color w:val="000000" w:themeColor="text1"/>
        </w:rPr>
        <w:t>procederá a dar acceso a cada una de las personas solicitadas, tanto por parte del IAC, como por parte de la entidad, una vez se haya verificado la adecuación de dicha solicitud.</w:t>
      </w:r>
    </w:p>
    <w:p w14:paraId="31C932E8" w14:textId="4AE0E9AB" w:rsidR="00CF7F61" w:rsidRDefault="00CF7F61" w:rsidP="008875B8">
      <w:pPr>
        <w:spacing w:before="120"/>
        <w:jc w:val="both"/>
        <w:rPr>
          <w:rFonts w:ascii="Times New Roman" w:hAnsi="Times New Roman" w:cs="Times New Roman"/>
          <w:color w:val="000000" w:themeColor="text1"/>
        </w:rPr>
      </w:pPr>
      <w:r>
        <w:rPr>
          <w:rFonts w:ascii="Times New Roman" w:hAnsi="Times New Roman" w:cs="Times New Roman"/>
          <w:color w:val="000000" w:themeColor="text1"/>
        </w:rPr>
        <w:t>Cada una de las personas habilitadas en BSCW recibirá un email tipo invitándola a registrarse tal como muestra la siguiente figura:</w:t>
      </w:r>
    </w:p>
    <w:p w14:paraId="1C3B9B3A" w14:textId="31712ED9" w:rsidR="00CF7F61" w:rsidRDefault="00CF7F61" w:rsidP="008875B8">
      <w:pPr>
        <w:spacing w:before="120"/>
        <w:jc w:val="both"/>
        <w:rPr>
          <w:rFonts w:ascii="Times New Roman" w:hAnsi="Times New Roman" w:cs="Times New Roman"/>
          <w:color w:val="000000" w:themeColor="text1"/>
        </w:rPr>
      </w:pPr>
    </w:p>
    <w:p w14:paraId="5E1EF99F" w14:textId="75877163" w:rsidR="00CF7F61" w:rsidRDefault="00CF7F61" w:rsidP="00CF7F61">
      <w:pPr>
        <w:spacing w:before="120"/>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815E9C2" wp14:editId="37CCCCB1">
            <wp:extent cx="4630234" cy="4336473"/>
            <wp:effectExtent l="63500" t="63500" r="132715" b="1212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png"/>
                    <pic:cNvPicPr/>
                  </pic:nvPicPr>
                  <pic:blipFill>
                    <a:blip r:embed="rId11"/>
                    <a:stretch>
                      <a:fillRect/>
                    </a:stretch>
                  </pic:blipFill>
                  <pic:spPr>
                    <a:xfrm>
                      <a:off x="0" y="0"/>
                      <a:ext cx="4632761" cy="4338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645C90" w14:textId="77777777" w:rsidR="005F3614" w:rsidRDefault="005F3614" w:rsidP="005F3614">
      <w:pPr>
        <w:pStyle w:val="Textoindependiente"/>
        <w:jc w:val="both"/>
      </w:pPr>
    </w:p>
    <w:p w14:paraId="12D3C5AF" w14:textId="3841CD0E" w:rsidR="005F3614" w:rsidRDefault="005F3614" w:rsidP="005F3614">
      <w:pPr>
        <w:pStyle w:val="Textoindependiente"/>
        <w:jc w:val="both"/>
      </w:pPr>
      <w:r>
        <w:t xml:space="preserve">El acceso regular al repositorio BSCW es vía la URL </w:t>
      </w:r>
      <w:hyperlink r:id="rId12">
        <w:r>
          <w:rPr>
            <w:color w:val="0562C1"/>
            <w:u w:val="single" w:color="0562C1"/>
          </w:rPr>
          <w:t>http://bscw.rediris.es</w:t>
        </w:r>
        <w:r>
          <w:rPr>
            <w:color w:val="0000FF"/>
          </w:rPr>
          <w:t>.</w:t>
        </w:r>
      </w:hyperlink>
    </w:p>
    <w:p w14:paraId="2B47B409" w14:textId="36104F8B" w:rsidR="00FB3790" w:rsidRDefault="00FB3790" w:rsidP="005F3614">
      <w:pPr>
        <w:pStyle w:val="Textoindependiente"/>
        <w:spacing w:before="207" w:line="252" w:lineRule="auto"/>
      </w:pPr>
      <w:r>
        <w:t>E</w:t>
      </w:r>
      <w:r w:rsidR="005F3614">
        <w:t>ste</w:t>
      </w:r>
      <w:r>
        <w:t xml:space="preserve"> repositorio de Información Confidencial se basa en el sistema de espacios compartidos BSCW de </w:t>
      </w:r>
      <w:proofErr w:type="spellStart"/>
      <w:r>
        <w:t>RedIRIS</w:t>
      </w:r>
      <w:proofErr w:type="spellEnd"/>
      <w:r>
        <w:t xml:space="preserve"> alojada en sus servidores, que es una eficiente herramienta de  colaboración.</w:t>
      </w:r>
      <w:r w:rsidR="005F3614">
        <w:t xml:space="preserve"> </w:t>
      </w:r>
      <w:r>
        <w:rPr>
          <w:w w:val="105"/>
        </w:rPr>
        <w:t>BSCW permite coordinar grupos de trabajo formados por personal interno y externo a una organización para intercambiar documentos, tareas o citas en un entorno de trabajo común.</w:t>
      </w:r>
    </w:p>
    <w:p w14:paraId="58A68526" w14:textId="4115D3A7" w:rsidR="00FB3790" w:rsidRDefault="00FB3790" w:rsidP="008875B8">
      <w:pPr>
        <w:pStyle w:val="Textoindependiente"/>
        <w:spacing w:line="254" w:lineRule="auto"/>
        <w:jc w:val="both"/>
      </w:pPr>
      <w:r>
        <w:t>Al registrase se pide un nombre de usuario y una contraseña, con el que se identificará en todos los espacios a los que sea invitado, y una clave privada de acceso. Una vez registrado, ya podrá acceder a</w:t>
      </w:r>
      <w:r w:rsidR="005F3614">
        <w:t>l repositorio que se habilite para el NDA correspondiente.</w:t>
      </w:r>
    </w:p>
    <w:p w14:paraId="799E3EA6" w14:textId="326E62D6" w:rsidR="00FB3790" w:rsidRDefault="00FB3790" w:rsidP="008875B8">
      <w:pPr>
        <w:pStyle w:val="Textoindependiente"/>
        <w:spacing w:before="1" w:line="254" w:lineRule="auto"/>
        <w:jc w:val="both"/>
      </w:pPr>
      <w:r>
        <w:t>A cada usuario invitado se le puede asignar un espacio de colaboración privado al que solo puede acceder el personal del IAC participante en el proyecto y él mismo</w:t>
      </w:r>
      <w:r w:rsidR="005F3614">
        <w:t xml:space="preserve"> (en el gráfico de abajo sería la carpeta </w:t>
      </w:r>
      <w:proofErr w:type="spellStart"/>
      <w:r w:rsidR="005F3614">
        <w:t>NDA_example</w:t>
      </w:r>
      <w:proofErr w:type="spellEnd"/>
      <w:r w:rsidR="005F3614">
        <w:t>)</w:t>
      </w:r>
      <w:r>
        <w:t>.</w:t>
      </w:r>
      <w:r w:rsidR="005F3614">
        <w:t xml:space="preserve"> Igualmente podrá acceder el personal de la entidad firmante del NDA para el que se solicite el acceso:</w:t>
      </w:r>
    </w:p>
    <w:p w14:paraId="46D67053" w14:textId="36D369B6" w:rsidR="00FB3790" w:rsidRDefault="005F3614" w:rsidP="008875B8">
      <w:pPr>
        <w:pStyle w:val="Textoindependiente"/>
        <w:spacing w:before="1"/>
      </w:pPr>
      <w:r>
        <w:rPr>
          <w:noProof/>
        </w:rPr>
        <w:lastRenderedPageBreak/>
        <w:drawing>
          <wp:inline distT="0" distB="0" distL="0" distR="0" wp14:anchorId="678B39DD" wp14:editId="1211AF91">
            <wp:extent cx="6234545" cy="2689557"/>
            <wp:effectExtent l="63500" t="63500" r="128270" b="130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9-10-08 a las 8.08.24.png"/>
                    <pic:cNvPicPr/>
                  </pic:nvPicPr>
                  <pic:blipFill>
                    <a:blip r:embed="rId13"/>
                    <a:stretch>
                      <a:fillRect/>
                    </a:stretch>
                  </pic:blipFill>
                  <pic:spPr>
                    <a:xfrm>
                      <a:off x="0" y="0"/>
                      <a:ext cx="6239970" cy="2691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E4F25D" w14:textId="6D0B5894" w:rsidR="00FB3790" w:rsidRPr="006E0646" w:rsidRDefault="005F3614" w:rsidP="00165D51">
      <w:pPr>
        <w:pStyle w:val="Textoindependiente"/>
        <w:spacing w:line="254" w:lineRule="auto"/>
        <w:jc w:val="both"/>
      </w:pPr>
      <w:r w:rsidRPr="006E0646">
        <w:rPr>
          <w:noProof/>
        </w:rPr>
        <w:drawing>
          <wp:anchor distT="0" distB="0" distL="0" distR="0" simplePos="0" relativeHeight="251669504" behindDoc="1" locked="0" layoutInCell="1" allowOverlap="1" wp14:anchorId="6E3F33FF" wp14:editId="71A76C26">
            <wp:simplePos x="0" y="0"/>
            <wp:positionH relativeFrom="page">
              <wp:posOffset>4043680</wp:posOffset>
            </wp:positionH>
            <wp:positionV relativeFrom="page">
              <wp:posOffset>4390968</wp:posOffset>
            </wp:positionV>
            <wp:extent cx="2772000" cy="1926000"/>
            <wp:effectExtent l="63500" t="63500" r="123825" b="131445"/>
            <wp:wrapTight wrapText="bothSides">
              <wp:wrapPolygon edited="1">
                <wp:start x="-1269" y="-867"/>
                <wp:lineTo x="-1251" y="1295"/>
                <wp:lineTo x="-1404" y="13363"/>
                <wp:lineTo x="-1359" y="23165"/>
                <wp:lineTo x="-297" y="22932"/>
                <wp:lineTo x="22268" y="22932"/>
                <wp:lineTo x="22367" y="22647"/>
                <wp:lineTo x="22466" y="1709"/>
                <wp:lineTo x="22169" y="-427"/>
                <wp:lineTo x="22169" y="-712"/>
                <wp:lineTo x="-1269" y="-867"/>
              </wp:wrapPolygon>
            </wp:wrapTight>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2772000" cy="192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B3790" w:rsidRPr="006E0646">
        <w:rPr>
          <w:w w:val="105"/>
        </w:rPr>
        <w:t>Una</w:t>
      </w:r>
      <w:r w:rsidR="00FB3790" w:rsidRPr="006E0646">
        <w:rPr>
          <w:spacing w:val="-6"/>
          <w:w w:val="105"/>
        </w:rPr>
        <w:t xml:space="preserve"> </w:t>
      </w:r>
      <w:r w:rsidR="00FB3790" w:rsidRPr="006E0646">
        <w:rPr>
          <w:w w:val="105"/>
        </w:rPr>
        <w:t>vez</w:t>
      </w:r>
      <w:r w:rsidR="00FB3790" w:rsidRPr="006E0646">
        <w:rPr>
          <w:spacing w:val="-7"/>
          <w:w w:val="105"/>
        </w:rPr>
        <w:t xml:space="preserve"> </w:t>
      </w:r>
      <w:r w:rsidR="00FB3790" w:rsidRPr="006E0646">
        <w:rPr>
          <w:w w:val="105"/>
        </w:rPr>
        <w:t>que</w:t>
      </w:r>
      <w:r w:rsidR="00FB3790" w:rsidRPr="006E0646">
        <w:rPr>
          <w:spacing w:val="-7"/>
          <w:w w:val="105"/>
        </w:rPr>
        <w:t xml:space="preserve"> </w:t>
      </w:r>
      <w:r w:rsidR="00FB3790" w:rsidRPr="006E0646">
        <w:rPr>
          <w:w w:val="105"/>
        </w:rPr>
        <w:t>el</w:t>
      </w:r>
      <w:r w:rsidR="00FB3790" w:rsidRPr="006E0646">
        <w:rPr>
          <w:spacing w:val="-5"/>
          <w:w w:val="105"/>
        </w:rPr>
        <w:t xml:space="preserve"> </w:t>
      </w:r>
      <w:r w:rsidR="00FB3790" w:rsidRPr="006E0646">
        <w:rPr>
          <w:w w:val="105"/>
        </w:rPr>
        <w:t>usuario</w:t>
      </w:r>
      <w:r w:rsidR="00FB3790" w:rsidRPr="006E0646">
        <w:rPr>
          <w:spacing w:val="-7"/>
          <w:w w:val="105"/>
        </w:rPr>
        <w:t xml:space="preserve"> </w:t>
      </w:r>
      <w:r w:rsidR="00FB3790" w:rsidRPr="006E0646">
        <w:rPr>
          <w:w w:val="105"/>
        </w:rPr>
        <w:t>externo</w:t>
      </w:r>
      <w:r w:rsidRPr="006E0646">
        <w:rPr>
          <w:w w:val="105"/>
        </w:rPr>
        <w:t xml:space="preserve"> o los usuarios del IAC</w:t>
      </w:r>
      <w:r w:rsidR="00FB3790" w:rsidRPr="006E0646">
        <w:rPr>
          <w:spacing w:val="-6"/>
          <w:w w:val="105"/>
        </w:rPr>
        <w:t xml:space="preserve"> </w:t>
      </w:r>
      <w:r w:rsidR="00FB3790" w:rsidRPr="006E0646">
        <w:rPr>
          <w:w w:val="105"/>
        </w:rPr>
        <w:t>publique</w:t>
      </w:r>
      <w:r w:rsidRPr="006E0646">
        <w:rPr>
          <w:w w:val="105"/>
        </w:rPr>
        <w:t>n</w:t>
      </w:r>
      <w:r w:rsidR="00FB3790" w:rsidRPr="006E0646">
        <w:rPr>
          <w:spacing w:val="-3"/>
          <w:w w:val="105"/>
        </w:rPr>
        <w:t xml:space="preserve"> </w:t>
      </w:r>
      <w:r w:rsidR="00FB3790" w:rsidRPr="006E0646">
        <w:rPr>
          <w:w w:val="105"/>
        </w:rPr>
        <w:t>documentos</w:t>
      </w:r>
      <w:r w:rsidR="00FB3790" w:rsidRPr="006E0646">
        <w:rPr>
          <w:spacing w:val="-6"/>
          <w:w w:val="105"/>
        </w:rPr>
        <w:t xml:space="preserve"> </w:t>
      </w:r>
      <w:r w:rsidR="00FB3790" w:rsidRPr="006E0646">
        <w:rPr>
          <w:w w:val="105"/>
        </w:rPr>
        <w:t>en</w:t>
      </w:r>
      <w:r w:rsidR="00FB3790" w:rsidRPr="006E0646">
        <w:rPr>
          <w:spacing w:val="-9"/>
          <w:w w:val="105"/>
        </w:rPr>
        <w:t xml:space="preserve"> </w:t>
      </w:r>
      <w:r w:rsidR="00FB3790" w:rsidRPr="006E0646">
        <w:rPr>
          <w:w w:val="105"/>
        </w:rPr>
        <w:t>su</w:t>
      </w:r>
      <w:r w:rsidR="00FB3790" w:rsidRPr="006E0646">
        <w:rPr>
          <w:spacing w:val="-6"/>
          <w:w w:val="105"/>
        </w:rPr>
        <w:t xml:space="preserve"> </w:t>
      </w:r>
      <w:r w:rsidR="00FB3790" w:rsidRPr="006E0646">
        <w:rPr>
          <w:w w:val="105"/>
        </w:rPr>
        <w:t>espacio</w:t>
      </w:r>
      <w:r w:rsidR="00FB3790" w:rsidRPr="006E0646">
        <w:rPr>
          <w:spacing w:val="-6"/>
          <w:w w:val="105"/>
        </w:rPr>
        <w:t xml:space="preserve"> </w:t>
      </w:r>
      <w:r w:rsidR="00FB3790" w:rsidRPr="006E0646">
        <w:rPr>
          <w:w w:val="105"/>
        </w:rPr>
        <w:t>de</w:t>
      </w:r>
      <w:r w:rsidR="00FB3790" w:rsidRPr="006E0646">
        <w:rPr>
          <w:spacing w:val="-5"/>
          <w:w w:val="105"/>
        </w:rPr>
        <w:t xml:space="preserve"> </w:t>
      </w:r>
      <w:r w:rsidR="00FB3790" w:rsidRPr="006E0646">
        <w:rPr>
          <w:w w:val="105"/>
        </w:rPr>
        <w:t>trabajo</w:t>
      </w:r>
      <w:r w:rsidR="00FB3790" w:rsidRPr="006E0646">
        <w:rPr>
          <w:spacing w:val="-7"/>
          <w:w w:val="105"/>
        </w:rPr>
        <w:t xml:space="preserve"> </w:t>
      </w:r>
      <w:r w:rsidR="00FB3790" w:rsidRPr="006E0646">
        <w:rPr>
          <w:w w:val="105"/>
        </w:rPr>
        <w:t>compartido,</w:t>
      </w:r>
      <w:r w:rsidR="00FB3790" w:rsidRPr="006E0646">
        <w:rPr>
          <w:spacing w:val="-5"/>
          <w:w w:val="105"/>
        </w:rPr>
        <w:t xml:space="preserve"> </w:t>
      </w:r>
      <w:r w:rsidR="00FB3790" w:rsidRPr="006E0646">
        <w:rPr>
          <w:w w:val="105"/>
        </w:rPr>
        <w:t>el documento</w:t>
      </w:r>
      <w:r w:rsidR="00FB3790" w:rsidRPr="006E0646">
        <w:rPr>
          <w:spacing w:val="-29"/>
          <w:w w:val="105"/>
        </w:rPr>
        <w:t xml:space="preserve"> </w:t>
      </w:r>
      <w:r w:rsidR="00FB3790" w:rsidRPr="006E0646">
        <w:rPr>
          <w:w w:val="105"/>
        </w:rPr>
        <w:t>estará</w:t>
      </w:r>
      <w:r w:rsidR="00FB3790" w:rsidRPr="006E0646">
        <w:rPr>
          <w:spacing w:val="-27"/>
          <w:w w:val="105"/>
        </w:rPr>
        <w:t xml:space="preserve"> </w:t>
      </w:r>
      <w:r w:rsidR="00FB3790" w:rsidRPr="006E0646">
        <w:rPr>
          <w:w w:val="105"/>
        </w:rPr>
        <w:t>disponible</w:t>
      </w:r>
      <w:r w:rsidR="00FB3790" w:rsidRPr="006E0646">
        <w:rPr>
          <w:spacing w:val="-27"/>
          <w:w w:val="105"/>
        </w:rPr>
        <w:t xml:space="preserve"> </w:t>
      </w:r>
      <w:r w:rsidR="00FB3790" w:rsidRPr="006E0646">
        <w:rPr>
          <w:w w:val="105"/>
        </w:rPr>
        <w:t>para</w:t>
      </w:r>
      <w:r w:rsidR="00FB3790" w:rsidRPr="006E0646">
        <w:rPr>
          <w:spacing w:val="-27"/>
          <w:w w:val="105"/>
        </w:rPr>
        <w:t xml:space="preserve"> </w:t>
      </w:r>
      <w:r w:rsidR="00FB3790" w:rsidRPr="006E0646">
        <w:rPr>
          <w:w w:val="105"/>
        </w:rPr>
        <w:t>todos</w:t>
      </w:r>
      <w:r w:rsidR="00FB3790" w:rsidRPr="006E0646">
        <w:rPr>
          <w:spacing w:val="-29"/>
          <w:w w:val="105"/>
        </w:rPr>
        <w:t xml:space="preserve"> </w:t>
      </w:r>
      <w:r w:rsidR="00FB3790" w:rsidRPr="006E0646">
        <w:rPr>
          <w:w w:val="105"/>
        </w:rPr>
        <w:t>los</w:t>
      </w:r>
      <w:r w:rsidR="00FB3790" w:rsidRPr="006E0646">
        <w:rPr>
          <w:spacing w:val="-27"/>
          <w:w w:val="105"/>
        </w:rPr>
        <w:t xml:space="preserve"> </w:t>
      </w:r>
      <w:r w:rsidR="00FB3790" w:rsidRPr="006E0646">
        <w:rPr>
          <w:w w:val="105"/>
        </w:rPr>
        <w:t>usuarios</w:t>
      </w:r>
      <w:r w:rsidR="00FB3790" w:rsidRPr="006E0646">
        <w:rPr>
          <w:spacing w:val="-29"/>
          <w:w w:val="105"/>
        </w:rPr>
        <w:t xml:space="preserve"> </w:t>
      </w:r>
      <w:r w:rsidR="00FB3790" w:rsidRPr="006E0646">
        <w:rPr>
          <w:w w:val="105"/>
        </w:rPr>
        <w:t>que</w:t>
      </w:r>
      <w:r w:rsidR="00FB3790" w:rsidRPr="006E0646">
        <w:rPr>
          <w:spacing w:val="-27"/>
          <w:w w:val="105"/>
        </w:rPr>
        <w:t xml:space="preserve"> </w:t>
      </w:r>
      <w:r w:rsidR="00FB3790" w:rsidRPr="006E0646">
        <w:rPr>
          <w:w w:val="105"/>
        </w:rPr>
        <w:t>tienen</w:t>
      </w:r>
      <w:r w:rsidR="00FB3790" w:rsidRPr="006E0646">
        <w:rPr>
          <w:spacing w:val="-29"/>
          <w:w w:val="105"/>
        </w:rPr>
        <w:t xml:space="preserve"> </w:t>
      </w:r>
      <w:r w:rsidR="00FB3790" w:rsidRPr="006E0646">
        <w:rPr>
          <w:w w:val="105"/>
        </w:rPr>
        <w:t>acceso</w:t>
      </w:r>
      <w:r w:rsidR="00FB3790" w:rsidRPr="006E0646">
        <w:rPr>
          <w:spacing w:val="-26"/>
          <w:w w:val="105"/>
        </w:rPr>
        <w:t xml:space="preserve"> </w:t>
      </w:r>
      <w:r w:rsidR="00FB3790" w:rsidRPr="006E0646">
        <w:rPr>
          <w:w w:val="105"/>
        </w:rPr>
        <w:t>a</w:t>
      </w:r>
      <w:r w:rsidR="00FB3790" w:rsidRPr="006E0646">
        <w:rPr>
          <w:spacing w:val="-29"/>
          <w:w w:val="105"/>
        </w:rPr>
        <w:t xml:space="preserve"> </w:t>
      </w:r>
      <w:r w:rsidR="00FB3790" w:rsidRPr="006E0646">
        <w:rPr>
          <w:w w:val="105"/>
        </w:rPr>
        <w:t>dicho</w:t>
      </w:r>
      <w:r w:rsidR="00FB3790" w:rsidRPr="006E0646">
        <w:rPr>
          <w:spacing w:val="-29"/>
          <w:w w:val="105"/>
        </w:rPr>
        <w:t xml:space="preserve"> </w:t>
      </w:r>
      <w:r w:rsidR="00FB3790" w:rsidRPr="006E0646">
        <w:rPr>
          <w:w w:val="105"/>
        </w:rPr>
        <w:t>espacio</w:t>
      </w:r>
      <w:r w:rsidRPr="006E0646">
        <w:rPr>
          <w:w w:val="105"/>
        </w:rPr>
        <w:t>:</w:t>
      </w:r>
      <w:r w:rsidR="00FB3790" w:rsidRPr="006E0646">
        <w:rPr>
          <w:spacing w:val="-27"/>
          <w:w w:val="105"/>
        </w:rPr>
        <w:t xml:space="preserve"> </w:t>
      </w:r>
      <w:r w:rsidR="00FB3790" w:rsidRPr="006E0646">
        <w:rPr>
          <w:w w:val="105"/>
        </w:rPr>
        <w:t>el</w:t>
      </w:r>
      <w:r w:rsidR="00FB3790" w:rsidRPr="006E0646">
        <w:rPr>
          <w:spacing w:val="-29"/>
          <w:w w:val="105"/>
        </w:rPr>
        <w:t xml:space="preserve"> </w:t>
      </w:r>
      <w:r w:rsidR="00FB3790" w:rsidRPr="006E0646">
        <w:rPr>
          <w:w w:val="105"/>
        </w:rPr>
        <w:t>propio usuario</w:t>
      </w:r>
      <w:r w:rsidR="00FB3790" w:rsidRPr="006E0646">
        <w:rPr>
          <w:spacing w:val="-24"/>
          <w:w w:val="105"/>
        </w:rPr>
        <w:t xml:space="preserve"> </w:t>
      </w:r>
      <w:r w:rsidR="00FB3790" w:rsidRPr="006E0646">
        <w:rPr>
          <w:w w:val="105"/>
        </w:rPr>
        <w:t>externo</w:t>
      </w:r>
      <w:r w:rsidR="00FB3790" w:rsidRPr="006E0646">
        <w:rPr>
          <w:spacing w:val="-25"/>
          <w:w w:val="105"/>
        </w:rPr>
        <w:t xml:space="preserve"> </w:t>
      </w:r>
      <w:r w:rsidR="00FB3790" w:rsidRPr="006E0646">
        <w:rPr>
          <w:w w:val="105"/>
        </w:rPr>
        <w:t>y</w:t>
      </w:r>
      <w:r w:rsidR="00FB3790" w:rsidRPr="006E0646">
        <w:rPr>
          <w:spacing w:val="-23"/>
          <w:w w:val="105"/>
        </w:rPr>
        <w:t xml:space="preserve"> </w:t>
      </w:r>
      <w:r w:rsidR="00FB3790" w:rsidRPr="006E0646">
        <w:rPr>
          <w:w w:val="105"/>
        </w:rPr>
        <w:t>todos</w:t>
      </w:r>
      <w:r w:rsidR="00FB3790" w:rsidRPr="006E0646">
        <w:rPr>
          <w:spacing w:val="-25"/>
          <w:w w:val="105"/>
        </w:rPr>
        <w:t xml:space="preserve"> </w:t>
      </w:r>
      <w:r w:rsidR="00FB3790" w:rsidRPr="006E0646">
        <w:rPr>
          <w:w w:val="105"/>
        </w:rPr>
        <w:t>los</w:t>
      </w:r>
      <w:r w:rsidR="00FB3790" w:rsidRPr="006E0646">
        <w:rPr>
          <w:spacing w:val="-25"/>
          <w:w w:val="105"/>
        </w:rPr>
        <w:t xml:space="preserve"> </w:t>
      </w:r>
      <w:r w:rsidR="00FB3790" w:rsidRPr="006E0646">
        <w:rPr>
          <w:w w:val="105"/>
        </w:rPr>
        <w:t>del</w:t>
      </w:r>
      <w:r w:rsidR="00FB3790" w:rsidRPr="006E0646">
        <w:rPr>
          <w:spacing w:val="-24"/>
          <w:w w:val="105"/>
        </w:rPr>
        <w:t xml:space="preserve"> </w:t>
      </w:r>
      <w:r w:rsidR="00FB3790" w:rsidRPr="006E0646">
        <w:rPr>
          <w:w w:val="105"/>
        </w:rPr>
        <w:t>IAC</w:t>
      </w:r>
      <w:r w:rsidR="00FB3790" w:rsidRPr="006E0646">
        <w:rPr>
          <w:spacing w:val="-25"/>
          <w:w w:val="105"/>
        </w:rPr>
        <w:t xml:space="preserve"> </w:t>
      </w:r>
      <w:r w:rsidR="00FB3790" w:rsidRPr="006E0646">
        <w:rPr>
          <w:w w:val="105"/>
        </w:rPr>
        <w:t>que</w:t>
      </w:r>
      <w:r w:rsidR="00FB3790" w:rsidRPr="006E0646">
        <w:rPr>
          <w:spacing w:val="-25"/>
          <w:w w:val="105"/>
        </w:rPr>
        <w:t xml:space="preserve"> </w:t>
      </w:r>
      <w:r w:rsidR="00FB3790" w:rsidRPr="006E0646">
        <w:rPr>
          <w:w w:val="105"/>
        </w:rPr>
        <w:t>colaboran</w:t>
      </w:r>
      <w:r w:rsidR="00FB3790" w:rsidRPr="006E0646">
        <w:rPr>
          <w:spacing w:val="-24"/>
          <w:w w:val="105"/>
        </w:rPr>
        <w:t xml:space="preserve"> </w:t>
      </w:r>
      <w:r w:rsidR="00FB3790" w:rsidRPr="006E0646">
        <w:rPr>
          <w:w w:val="105"/>
        </w:rPr>
        <w:t>en</w:t>
      </w:r>
      <w:r w:rsidR="00FB3790" w:rsidRPr="006E0646">
        <w:rPr>
          <w:spacing w:val="-25"/>
          <w:w w:val="105"/>
        </w:rPr>
        <w:t xml:space="preserve"> </w:t>
      </w:r>
      <w:r w:rsidR="00FB3790" w:rsidRPr="006E0646">
        <w:rPr>
          <w:w w:val="105"/>
        </w:rPr>
        <w:t>el</w:t>
      </w:r>
      <w:r w:rsidR="00FB3790" w:rsidRPr="006E0646">
        <w:rPr>
          <w:spacing w:val="-24"/>
          <w:w w:val="105"/>
        </w:rPr>
        <w:t xml:space="preserve"> </w:t>
      </w:r>
      <w:r w:rsidR="00FB3790" w:rsidRPr="006E0646">
        <w:rPr>
          <w:w w:val="105"/>
        </w:rPr>
        <w:t>proyecto.</w:t>
      </w:r>
    </w:p>
    <w:p w14:paraId="64C32293" w14:textId="333F9FEB" w:rsidR="00FB3790" w:rsidRPr="006E0646" w:rsidRDefault="00FB3790" w:rsidP="00165D51">
      <w:pPr>
        <w:pStyle w:val="Textoindependiente"/>
        <w:spacing w:line="254" w:lineRule="auto"/>
        <w:jc w:val="both"/>
        <w:rPr>
          <w:w w:val="105"/>
        </w:rPr>
      </w:pPr>
      <w:r w:rsidRPr="006E0646">
        <w:rPr>
          <w:w w:val="105"/>
        </w:rPr>
        <w:t>El sistema enviará una notificación automática al usuario registrado cuando se produzca cualquier cambio en la carpeta. También le enviará un mensaje diario (configuración por defecto) con un resumen de los cambios que se produzcan en dicha carpeta.</w:t>
      </w:r>
    </w:p>
    <w:p w14:paraId="2AE6D290" w14:textId="177B5D84" w:rsidR="005F3614" w:rsidRPr="006E0646" w:rsidRDefault="005F3614" w:rsidP="00165D51">
      <w:pPr>
        <w:pStyle w:val="Textoindependiente"/>
        <w:spacing w:line="254" w:lineRule="auto"/>
        <w:jc w:val="both"/>
      </w:pPr>
    </w:p>
    <w:p w14:paraId="72BF5DC0" w14:textId="588591B3" w:rsidR="005F3614" w:rsidRPr="006E0646" w:rsidRDefault="005F3614" w:rsidP="009412D1">
      <w:pPr>
        <w:pStyle w:val="Textoindependiente"/>
        <w:spacing w:before="81" w:line="254" w:lineRule="auto"/>
        <w:jc w:val="both"/>
      </w:pPr>
      <w:r w:rsidRPr="006E0646">
        <w:rPr>
          <w:noProof/>
        </w:rPr>
        <w:drawing>
          <wp:anchor distT="0" distB="0" distL="0" distR="0" simplePos="0" relativeHeight="251671552" behindDoc="1" locked="0" layoutInCell="1" allowOverlap="1" wp14:anchorId="3DA299D2" wp14:editId="7AA47F15">
            <wp:simplePos x="0" y="0"/>
            <wp:positionH relativeFrom="page">
              <wp:posOffset>4133215</wp:posOffset>
            </wp:positionH>
            <wp:positionV relativeFrom="paragraph">
              <wp:posOffset>151304</wp:posOffset>
            </wp:positionV>
            <wp:extent cx="2764155" cy="1554480"/>
            <wp:effectExtent l="63500" t="63500" r="131445" b="121920"/>
            <wp:wrapTight wrapText="bothSides">
              <wp:wrapPolygon edited="1">
                <wp:start x="-298" y="-882"/>
                <wp:lineTo x="-1254" y="0"/>
                <wp:lineTo x="-1146" y="21600"/>
                <wp:lineTo x="-298" y="23118"/>
                <wp:lineTo x="22329" y="23118"/>
                <wp:lineTo x="22528" y="21882"/>
                <wp:lineTo x="22528" y="2118"/>
                <wp:lineTo x="22230" y="-529"/>
                <wp:lineTo x="22230" y="-882"/>
                <wp:lineTo x="-298" y="-882"/>
              </wp:wrapPolygon>
            </wp:wrapTight>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764155" cy="1554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E0646">
        <w:t>El BSCW permite realizar un seguimiento de las modificaciones realizadas en los ficheros</w:t>
      </w:r>
      <w:r w:rsidR="006E0646">
        <w:t xml:space="preserve"> (ver figura a la derecha)</w:t>
      </w:r>
      <w:r w:rsidRPr="006E0646">
        <w:t>, incluyendo la acción, quién la realizó y la fecha</w:t>
      </w:r>
      <w:r w:rsidR="00165D51" w:rsidRPr="006E0646">
        <w:t xml:space="preserve">, para garantizar la adecuada trazabilidad del tratamiento de la documentación confidencial. En lo que respecta al tratamiento de la información confidencial por parte del IAC, el único repositorio oficial será el habilitado en BSCW de </w:t>
      </w:r>
      <w:proofErr w:type="spellStart"/>
      <w:r w:rsidR="00165D51" w:rsidRPr="006E0646">
        <w:t>Rediris</w:t>
      </w:r>
      <w:proofErr w:type="spellEnd"/>
      <w:r w:rsidR="00165D51" w:rsidRPr="006E0646">
        <w:t>, donde el IAC garantiza</w:t>
      </w:r>
      <w:r w:rsidR="009412D1" w:rsidRPr="006E0646">
        <w:t xml:space="preserve"> la correcta preservación de la confidencialidad. Cualquier usuario del IAC con acceso autorizado al repositorio </w:t>
      </w:r>
      <w:r w:rsidR="00165D51" w:rsidRPr="006E0646">
        <w:t>deberá abstenerse de examinar o utilizar su contenido</w:t>
      </w:r>
      <w:r w:rsidR="009412D1" w:rsidRPr="006E0646">
        <w:t xml:space="preserve"> fuera de dicho repositorio</w:t>
      </w:r>
      <w:r w:rsidR="00165D51" w:rsidRPr="006E0646">
        <w:t>, realizar copias</w:t>
      </w:r>
      <w:r w:rsidR="009412D1" w:rsidRPr="006E0646">
        <w:t xml:space="preserve"> a su ordenador o dispositivos portátiles, así como</w:t>
      </w:r>
      <w:r w:rsidR="00165D51" w:rsidRPr="006E0646">
        <w:t xml:space="preserve"> entregarlo a </w:t>
      </w:r>
      <w:r w:rsidR="009412D1" w:rsidRPr="006E0646">
        <w:t>otras personas.</w:t>
      </w:r>
    </w:p>
    <w:p w14:paraId="3E884B48" w14:textId="61CB3F2D" w:rsidR="00B542FB" w:rsidRPr="006E0646" w:rsidRDefault="006E0646" w:rsidP="006E0646">
      <w:pPr>
        <w:spacing w:before="120"/>
        <w:jc w:val="both"/>
        <w:rPr>
          <w:rFonts w:cstheme="minorHAnsi"/>
          <w:color w:val="000000" w:themeColor="text1"/>
        </w:rPr>
      </w:pPr>
      <w:r w:rsidRPr="006E0646">
        <w:rPr>
          <w:rFonts w:cstheme="minorHAnsi"/>
          <w:color w:val="000000" w:themeColor="text1"/>
        </w:rPr>
        <w:t>El acceso a dicho repositorio estará habilitado hasta que los derechos y obligaciones de cada parte en el marco del NDA suscrito dejen de estar vigentes. La Oficina de Proyectos Institucionales y Transferencia de Resultados de Investigación será la responsable de cerrar dicho repositorio y almacenar la documentación en los servidores de</w:t>
      </w:r>
      <w:r>
        <w:rPr>
          <w:rFonts w:cstheme="minorHAnsi"/>
          <w:color w:val="000000" w:themeColor="text1"/>
        </w:rPr>
        <w:t>l IAC habilitados para</w:t>
      </w:r>
      <w:r w:rsidRPr="006E0646">
        <w:rPr>
          <w:rFonts w:cstheme="minorHAnsi"/>
          <w:color w:val="000000" w:themeColor="text1"/>
        </w:rPr>
        <w:t xml:space="preserve"> </w:t>
      </w:r>
      <w:r>
        <w:rPr>
          <w:rFonts w:cstheme="minorHAnsi"/>
          <w:color w:val="000000" w:themeColor="text1"/>
        </w:rPr>
        <w:t>la</w:t>
      </w:r>
      <w:r w:rsidRPr="006E0646">
        <w:rPr>
          <w:rFonts w:cstheme="minorHAnsi"/>
          <w:color w:val="000000" w:themeColor="text1"/>
        </w:rPr>
        <w:t xml:space="preserve"> </w:t>
      </w:r>
      <w:r>
        <w:rPr>
          <w:rFonts w:cstheme="minorHAnsi"/>
          <w:color w:val="000000" w:themeColor="text1"/>
        </w:rPr>
        <w:t xml:space="preserve">gestión documental de la </w:t>
      </w:r>
      <w:r w:rsidRPr="006E0646">
        <w:rPr>
          <w:rFonts w:cstheme="minorHAnsi"/>
          <w:color w:val="000000" w:themeColor="text1"/>
        </w:rPr>
        <w:t>Oficina</w:t>
      </w:r>
      <w:r w:rsidR="00E629E2">
        <w:rPr>
          <w:rFonts w:cstheme="minorHAnsi"/>
          <w:color w:val="000000" w:themeColor="text1"/>
        </w:rPr>
        <w:t xml:space="preserve">, quien notificará al IP del NDA sobre </w:t>
      </w:r>
      <w:r w:rsidR="00946CFB">
        <w:rPr>
          <w:rFonts w:cstheme="minorHAnsi"/>
          <w:color w:val="000000" w:themeColor="text1"/>
        </w:rPr>
        <w:t>el cierre del repositorio.</w:t>
      </w:r>
    </w:p>
    <w:sectPr w:rsidR="00B542FB" w:rsidRPr="006E0646" w:rsidSect="00F36D76">
      <w:headerReference w:type="default" r:id="rId16"/>
      <w:footerReference w:type="default" r:id="rId17"/>
      <w:pgSz w:w="11900" w:h="17340"/>
      <w:pgMar w:top="1126" w:right="1127" w:bottom="1120" w:left="8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73157" w14:textId="77777777" w:rsidR="00CF2998" w:rsidRDefault="00CF2998" w:rsidP="00EA1940">
      <w:r>
        <w:separator/>
      </w:r>
    </w:p>
  </w:endnote>
  <w:endnote w:type="continuationSeparator" w:id="0">
    <w:p w14:paraId="3A8EC36E" w14:textId="77777777" w:rsidR="00CF2998" w:rsidRDefault="00CF2998" w:rsidP="00EA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37E0" w14:textId="4048CCEC" w:rsidR="00712A33" w:rsidRPr="000F0C5A" w:rsidRDefault="00712A33" w:rsidP="00852F2B">
    <w:pPr>
      <w:pStyle w:val="Ttulo"/>
      <w:rPr>
        <w:rFonts w:ascii="Century Gothic" w:hAnsi="Century Gothic"/>
        <w:color w:val="800000"/>
        <w:sz w:val="28"/>
        <w:szCs w:val="28"/>
      </w:rPr>
    </w:pPr>
    <w:r w:rsidRPr="000F0C5A">
      <w:rPr>
        <w:rFonts w:ascii="Century Gothic" w:hAnsi="Century Gothic"/>
        <w:color w:val="800000"/>
        <w:sz w:val="28"/>
        <w:szCs w:val="28"/>
        <w:lang w:val="es-ES"/>
      </w:rPr>
      <w:t xml:space="preserve">Procedimiento para la Tramitación de Acuerdos </w:t>
    </w:r>
    <w:r w:rsidR="00DC7545" w:rsidRPr="000F0C5A">
      <w:rPr>
        <w:rFonts w:ascii="Century Gothic" w:hAnsi="Century Gothic"/>
        <w:color w:val="800000"/>
        <w:sz w:val="28"/>
        <w:szCs w:val="28"/>
        <w:lang w:val="es-ES"/>
      </w:rPr>
      <w:t>de Confidencialidad</w:t>
    </w:r>
  </w:p>
  <w:tbl>
    <w:tblPr>
      <w:tblW w:w="10314" w:type="dxa"/>
      <w:tblLook w:val="04A0" w:firstRow="1" w:lastRow="0" w:firstColumn="1" w:lastColumn="0" w:noHBand="0" w:noVBand="1"/>
    </w:tblPr>
    <w:tblGrid>
      <w:gridCol w:w="1647"/>
      <w:gridCol w:w="1640"/>
      <w:gridCol w:w="1924"/>
      <w:gridCol w:w="3811"/>
      <w:gridCol w:w="1292"/>
    </w:tblGrid>
    <w:tr w:rsidR="00712A33" w:rsidRPr="00852F2B" w14:paraId="63354795" w14:textId="77777777" w:rsidTr="00852F2B">
      <w:tc>
        <w:tcPr>
          <w:tcW w:w="1647" w:type="dxa"/>
        </w:tcPr>
        <w:p w14:paraId="43E93A75" w14:textId="77777777" w:rsidR="00712A33" w:rsidRPr="00852F2B" w:rsidRDefault="00712A33" w:rsidP="00B807E9">
          <w:pPr>
            <w:pStyle w:val="Piedepgina"/>
            <w:rPr>
              <w:rFonts w:ascii="Calibri" w:hAnsi="Calibri"/>
              <w:sz w:val="14"/>
              <w:szCs w:val="14"/>
            </w:rPr>
          </w:pPr>
          <w:r w:rsidRPr="00852F2B">
            <w:rPr>
              <w:rFonts w:ascii="Calibri" w:hAnsi="Calibri"/>
              <w:sz w:val="14"/>
              <w:szCs w:val="14"/>
              <w:lang w:val="es-ES"/>
            </w:rPr>
            <w:t>CÓDIGO</w:t>
          </w:r>
        </w:p>
      </w:tc>
      <w:tc>
        <w:tcPr>
          <w:tcW w:w="1640" w:type="dxa"/>
        </w:tcPr>
        <w:p w14:paraId="6574692E" w14:textId="77777777" w:rsidR="00712A33" w:rsidRPr="00852F2B" w:rsidRDefault="00712A33" w:rsidP="00B807E9">
          <w:pPr>
            <w:pStyle w:val="Piedepgina"/>
            <w:rPr>
              <w:rFonts w:ascii="Calibri" w:hAnsi="Calibri"/>
              <w:sz w:val="14"/>
              <w:szCs w:val="14"/>
            </w:rPr>
          </w:pPr>
          <w:r w:rsidRPr="00852F2B">
            <w:rPr>
              <w:rFonts w:ascii="Calibri" w:hAnsi="Calibri"/>
              <w:sz w:val="14"/>
              <w:szCs w:val="14"/>
              <w:lang w:val="es-ES"/>
            </w:rPr>
            <w:t>Área responsable</w:t>
          </w:r>
        </w:p>
      </w:tc>
      <w:tc>
        <w:tcPr>
          <w:tcW w:w="1924" w:type="dxa"/>
        </w:tcPr>
        <w:p w14:paraId="3DF3E460" w14:textId="77777777" w:rsidR="00712A33" w:rsidRPr="00852F2B" w:rsidRDefault="00712A33" w:rsidP="00B807E9">
          <w:pPr>
            <w:pStyle w:val="Piedepgina"/>
            <w:rPr>
              <w:rFonts w:ascii="Calibri" w:hAnsi="Calibri"/>
              <w:sz w:val="14"/>
              <w:szCs w:val="14"/>
            </w:rPr>
          </w:pPr>
          <w:r w:rsidRPr="00852F2B">
            <w:rPr>
              <w:rFonts w:ascii="Calibri" w:hAnsi="Calibri"/>
              <w:sz w:val="14"/>
              <w:szCs w:val="14"/>
              <w:lang w:val="es-ES"/>
            </w:rPr>
            <w:t>Proceso/S implicado/s</w:t>
          </w:r>
        </w:p>
      </w:tc>
      <w:tc>
        <w:tcPr>
          <w:tcW w:w="3811" w:type="dxa"/>
        </w:tcPr>
        <w:p w14:paraId="508D0879" w14:textId="77777777" w:rsidR="00712A33" w:rsidRPr="00852F2B" w:rsidRDefault="00712A33" w:rsidP="00B807E9">
          <w:pPr>
            <w:pStyle w:val="Piedepgina"/>
            <w:rPr>
              <w:rFonts w:ascii="Calibri" w:hAnsi="Calibri"/>
              <w:sz w:val="14"/>
              <w:szCs w:val="14"/>
              <w:lang w:val="es-ES"/>
            </w:rPr>
          </w:pPr>
          <w:r w:rsidRPr="00852F2B">
            <w:rPr>
              <w:rFonts w:ascii="Calibri" w:hAnsi="Calibri"/>
              <w:sz w:val="14"/>
              <w:szCs w:val="14"/>
              <w:lang w:val="es-ES"/>
            </w:rPr>
            <w:t>CONTACTO / INFORMACIÓN</w:t>
          </w:r>
        </w:p>
      </w:tc>
      <w:tc>
        <w:tcPr>
          <w:tcW w:w="1292" w:type="dxa"/>
        </w:tcPr>
        <w:p w14:paraId="4D8ADC61" w14:textId="77777777" w:rsidR="00712A33" w:rsidRPr="00852F2B" w:rsidRDefault="00712A33" w:rsidP="00B807E9">
          <w:pPr>
            <w:pStyle w:val="Piedepgina"/>
            <w:jc w:val="right"/>
            <w:rPr>
              <w:rFonts w:ascii="Calibri" w:hAnsi="Calibri"/>
              <w:sz w:val="14"/>
              <w:szCs w:val="14"/>
              <w:lang w:val="es-ES"/>
            </w:rPr>
          </w:pPr>
          <w:r w:rsidRPr="00852F2B">
            <w:rPr>
              <w:rFonts w:ascii="Calibri" w:hAnsi="Calibri"/>
              <w:sz w:val="14"/>
              <w:szCs w:val="14"/>
              <w:lang w:val="es-ES"/>
            </w:rPr>
            <w:t>VERSIÓN</w:t>
          </w:r>
        </w:p>
      </w:tc>
    </w:tr>
    <w:tr w:rsidR="00712A33" w:rsidRPr="00852F2B" w14:paraId="1D90F1C1" w14:textId="77777777" w:rsidTr="00852F2B">
      <w:trPr>
        <w:trHeight w:val="100"/>
      </w:trPr>
      <w:tc>
        <w:tcPr>
          <w:tcW w:w="1647" w:type="dxa"/>
        </w:tcPr>
        <w:p w14:paraId="0E0810E0" w14:textId="77777777" w:rsidR="00712A33" w:rsidRPr="00852F2B" w:rsidRDefault="00712A33" w:rsidP="00B807E9">
          <w:pPr>
            <w:pStyle w:val="ContactDetails"/>
            <w:rPr>
              <w:rFonts w:ascii="Calibri" w:hAnsi="Calibri"/>
            </w:rPr>
          </w:pPr>
          <w:r w:rsidRPr="00852F2B">
            <w:rPr>
              <w:rFonts w:ascii="Calibri" w:hAnsi="Calibri"/>
            </w:rPr>
            <w:t>TBD</w:t>
          </w:r>
        </w:p>
      </w:tc>
      <w:tc>
        <w:tcPr>
          <w:tcW w:w="1640" w:type="dxa"/>
        </w:tcPr>
        <w:p w14:paraId="667C0A82" w14:textId="77777777" w:rsidR="00712A33" w:rsidRPr="00852F2B" w:rsidRDefault="00712A33" w:rsidP="00B807E9">
          <w:pPr>
            <w:pStyle w:val="ContactDetails"/>
            <w:rPr>
              <w:rFonts w:ascii="Calibri" w:hAnsi="Calibri"/>
            </w:rPr>
          </w:pPr>
          <w:r w:rsidRPr="00852F2B">
            <w:rPr>
              <w:rFonts w:ascii="Calibri" w:hAnsi="Calibri"/>
            </w:rPr>
            <w:t>ASSGG</w:t>
          </w:r>
        </w:p>
      </w:tc>
      <w:tc>
        <w:tcPr>
          <w:tcW w:w="1924" w:type="dxa"/>
        </w:tcPr>
        <w:p w14:paraId="3FAC12B7" w14:textId="09B8966F" w:rsidR="00712A33" w:rsidRPr="00852F2B" w:rsidRDefault="00712A33" w:rsidP="00B807E9">
          <w:pPr>
            <w:pStyle w:val="ContactDetails"/>
            <w:rPr>
              <w:rFonts w:ascii="Calibri" w:hAnsi="Calibri"/>
            </w:rPr>
          </w:pPr>
          <w:r>
            <w:rPr>
              <w:rFonts w:ascii="Calibri" w:hAnsi="Calibri"/>
            </w:rPr>
            <w:t>GESTIÓN ESTRATÉGICA</w:t>
          </w:r>
        </w:p>
      </w:tc>
      <w:tc>
        <w:tcPr>
          <w:tcW w:w="3811" w:type="dxa"/>
        </w:tcPr>
        <w:p w14:paraId="4756C920" w14:textId="77777777" w:rsidR="00712A33" w:rsidRPr="00852F2B" w:rsidRDefault="00712A33" w:rsidP="00B807E9">
          <w:pPr>
            <w:pStyle w:val="ContactDetails"/>
            <w:rPr>
              <w:rFonts w:ascii="Calibri" w:hAnsi="Calibri"/>
            </w:rPr>
          </w:pPr>
          <w:r w:rsidRPr="00852F2B">
            <w:rPr>
              <w:rFonts w:ascii="Calibri" w:hAnsi="Calibri"/>
            </w:rPr>
            <w:t>grupo.procesos@iac.es</w:t>
          </w:r>
        </w:p>
      </w:tc>
      <w:tc>
        <w:tcPr>
          <w:tcW w:w="1292" w:type="dxa"/>
        </w:tcPr>
        <w:p w14:paraId="676EB7E0" w14:textId="3315F37A" w:rsidR="00712A33" w:rsidRPr="00852F2B" w:rsidRDefault="00DC7545" w:rsidP="00734D0E">
          <w:pPr>
            <w:pStyle w:val="ContactDetails"/>
            <w:jc w:val="right"/>
            <w:rPr>
              <w:rFonts w:ascii="Calibri" w:hAnsi="Calibri"/>
            </w:rPr>
          </w:pPr>
          <w:r>
            <w:rPr>
              <w:rFonts w:ascii="Calibri" w:hAnsi="Calibri"/>
            </w:rPr>
            <w:t xml:space="preserve">JUNIO </w:t>
          </w:r>
          <w:r w:rsidR="00712A33">
            <w:rPr>
              <w:rFonts w:ascii="Calibri" w:hAnsi="Calibri"/>
            </w:rPr>
            <w:t>201</w:t>
          </w:r>
          <w:r>
            <w:rPr>
              <w:rFonts w:ascii="Calibri" w:hAnsi="Calibri"/>
            </w:rPr>
            <w:t>9</w:t>
          </w:r>
        </w:p>
      </w:tc>
    </w:tr>
  </w:tbl>
  <w:p w14:paraId="5C9749BC" w14:textId="77777777" w:rsidR="00712A33" w:rsidRPr="00852F2B" w:rsidRDefault="00712A33" w:rsidP="00852F2B">
    <w:pPr>
      <w:pStyle w:val="Piedepgina"/>
      <w:rPr>
        <w:rFonts w:ascii="Calibri" w:hAnsi="Calibri"/>
        <w:sz w:val="14"/>
        <w:szCs w:val="14"/>
      </w:rPr>
    </w:pPr>
  </w:p>
  <w:p w14:paraId="334DCBA2" w14:textId="77777777" w:rsidR="00712A33" w:rsidRDefault="00712A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2AF2" w14:textId="77777777" w:rsidR="00712A33" w:rsidRPr="00E00373" w:rsidRDefault="00712A33" w:rsidP="00EA1940">
    <w:pPr>
      <w:spacing w:line="240" w:lineRule="atLeast"/>
      <w:ind w:left="-425"/>
      <w:jc w:val="center"/>
      <w:rPr>
        <w:rFonts w:ascii="Verdana" w:hAnsi="Verdana" w:cs="Tahoma"/>
        <w:sz w:val="16"/>
        <w:szCs w:val="16"/>
      </w:rPr>
    </w:pPr>
    <w:r w:rsidRPr="00E00373">
      <w:rPr>
        <w:rFonts w:ascii="Verdana" w:hAnsi="Verdana" w:cs="Tahoma"/>
        <w:sz w:val="16"/>
        <w:szCs w:val="16"/>
      </w:rPr>
      <w:t>INSTITUTO DE ASTROFÍSICA DE CANARIAS</w:t>
    </w:r>
  </w:p>
  <w:p w14:paraId="26503B57" w14:textId="77777777" w:rsidR="00712A33" w:rsidRPr="00E00373" w:rsidRDefault="00712A33" w:rsidP="00EA1940">
    <w:pPr>
      <w:spacing w:line="240" w:lineRule="atLeast"/>
      <w:ind w:left="-425"/>
      <w:jc w:val="center"/>
      <w:rPr>
        <w:rFonts w:ascii="Verdana" w:hAnsi="Verdana" w:cs="Tahoma"/>
        <w:sz w:val="16"/>
        <w:szCs w:val="16"/>
      </w:rPr>
    </w:pPr>
    <w:r w:rsidRPr="00E00373">
      <w:rPr>
        <w:rFonts w:ascii="Verdana" w:hAnsi="Verdana" w:cs="Tahoma"/>
        <w:sz w:val="16"/>
        <w:szCs w:val="16"/>
      </w:rPr>
      <w:t>C/ Vía Láctea, s/n</w:t>
    </w:r>
    <w:r>
      <w:rPr>
        <w:rFonts w:ascii="Verdana" w:hAnsi="Verdana" w:cs="Tahoma"/>
        <w:sz w:val="16"/>
        <w:szCs w:val="16"/>
      </w:rPr>
      <w:t xml:space="preserve">. </w:t>
    </w:r>
    <w:r w:rsidRPr="00E00373">
      <w:rPr>
        <w:rFonts w:ascii="Verdana" w:hAnsi="Verdana" w:cs="Tahoma"/>
        <w:sz w:val="16"/>
        <w:szCs w:val="16"/>
      </w:rPr>
      <w:t>38205 – San Cristóbal de La laguna, Santa Cruz de Tenerife</w:t>
    </w:r>
  </w:p>
  <w:p w14:paraId="230C1DE9" w14:textId="7FD44EAD" w:rsidR="00712A33" w:rsidRPr="00EA1940" w:rsidRDefault="00712A33" w:rsidP="00EA1940">
    <w:pPr>
      <w:spacing w:line="240" w:lineRule="atLeast"/>
      <w:ind w:left="-425"/>
      <w:jc w:val="center"/>
      <w:rPr>
        <w:rFonts w:ascii="Verdana" w:hAnsi="Verdana" w:cs="Tahoma"/>
        <w:sz w:val="16"/>
        <w:szCs w:val="16"/>
        <w:lang w:val="en-US"/>
      </w:rPr>
    </w:pPr>
    <w:r w:rsidRPr="00B226B5">
      <w:rPr>
        <w:rFonts w:ascii="Verdana" w:hAnsi="Verdana" w:cs="Tahoma"/>
        <w:sz w:val="16"/>
        <w:szCs w:val="16"/>
        <w:lang w:val="en-US"/>
      </w:rPr>
      <w:t xml:space="preserve">Tel.: +34 922 605 200      Fax: + 34 922 605 210     Email: </w:t>
    </w:r>
    <w:r w:rsidR="002A360C">
      <w:rPr>
        <w:rFonts w:ascii="Verdana" w:hAnsi="Verdana" w:cs="Tahoma"/>
        <w:sz w:val="16"/>
        <w:szCs w:val="16"/>
        <w:lang w:val="en-US"/>
      </w:rPr>
      <w:t>otri</w:t>
    </w:r>
    <w:r w:rsidRPr="00B226B5">
      <w:rPr>
        <w:rFonts w:ascii="Verdana" w:hAnsi="Verdana" w:cs="Tahoma"/>
        <w:sz w:val="16"/>
        <w:szCs w:val="16"/>
        <w:lang w:val="en-US"/>
      </w:rPr>
      <w:t>@iac.es        www.iac.es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9F454" w14:textId="77777777" w:rsidR="00CF2998" w:rsidRDefault="00CF2998" w:rsidP="00EA1940">
      <w:r>
        <w:separator/>
      </w:r>
    </w:p>
  </w:footnote>
  <w:footnote w:type="continuationSeparator" w:id="0">
    <w:p w14:paraId="46D61509" w14:textId="77777777" w:rsidR="00CF2998" w:rsidRDefault="00CF2998" w:rsidP="00EA1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2" w:type="dxa"/>
      <w:tblInd w:w="70"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4"/>
      <w:gridCol w:w="5812"/>
      <w:gridCol w:w="1701"/>
      <w:gridCol w:w="1275"/>
    </w:tblGrid>
    <w:tr w:rsidR="00712A33" w14:paraId="1D106C4C" w14:textId="77777777" w:rsidTr="00852F2B">
      <w:tc>
        <w:tcPr>
          <w:tcW w:w="1134" w:type="dxa"/>
        </w:tcPr>
        <w:p w14:paraId="07C4BB56" w14:textId="35AE6498" w:rsidR="00712A33" w:rsidRDefault="00712A33" w:rsidP="0024204B">
          <w:pPr>
            <w:ind w:left="-582" w:firstLine="582"/>
          </w:pPr>
          <w:r>
            <w:rPr>
              <w:noProof/>
              <w:lang w:eastAsia="es-ES_tradnl"/>
            </w:rPr>
            <w:drawing>
              <wp:inline distT="0" distB="0" distL="0" distR="0" wp14:anchorId="5E51EB82" wp14:editId="414D9E77">
                <wp:extent cx="588010" cy="58801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88010"/>
                        </a:xfrm>
                        <a:prstGeom prst="rect">
                          <a:avLst/>
                        </a:prstGeom>
                        <a:noFill/>
                        <a:ln>
                          <a:noFill/>
                        </a:ln>
                      </pic:spPr>
                    </pic:pic>
                  </a:graphicData>
                </a:graphic>
              </wp:inline>
            </w:drawing>
          </w:r>
        </w:p>
      </w:tc>
      <w:tc>
        <w:tcPr>
          <w:tcW w:w="5812" w:type="dxa"/>
          <w:tcBorders>
            <w:top w:val="single" w:sz="6" w:space="0" w:color="000000"/>
            <w:bottom w:val="single" w:sz="6" w:space="0" w:color="000000"/>
          </w:tcBorders>
          <w:shd w:val="clear" w:color="auto" w:fill="auto"/>
        </w:tcPr>
        <w:p w14:paraId="2153954E" w14:textId="582F4D95" w:rsidR="00712A33" w:rsidRPr="00852F2B" w:rsidRDefault="00712A33" w:rsidP="00852F2B">
          <w:pPr>
            <w:spacing w:before="120"/>
            <w:jc w:val="center"/>
            <w:rPr>
              <w:rFonts w:ascii="Calibri" w:hAnsi="Calibri"/>
              <w:b/>
              <w:sz w:val="32"/>
            </w:rPr>
          </w:pPr>
          <w:r w:rsidRPr="00852F2B">
            <w:rPr>
              <w:rFonts w:ascii="Calibri" w:hAnsi="Calibri"/>
              <w:b/>
              <w:sz w:val="32"/>
            </w:rPr>
            <w:t xml:space="preserve">PROCEDIMIENTO PARA LA TRAMITACIÓN DE ACUERDOS </w:t>
          </w:r>
          <w:r w:rsidR="00562B09">
            <w:rPr>
              <w:rFonts w:ascii="Calibri" w:hAnsi="Calibri"/>
              <w:b/>
              <w:sz w:val="32"/>
            </w:rPr>
            <w:t>DE CONFIDENCIALIDAD</w:t>
          </w:r>
        </w:p>
      </w:tc>
      <w:tc>
        <w:tcPr>
          <w:tcW w:w="1701" w:type="dxa"/>
        </w:tcPr>
        <w:p w14:paraId="1CF403AB" w14:textId="69C18F0A" w:rsidR="005A0E55" w:rsidRDefault="005A0E55" w:rsidP="00852F2B">
          <w:pPr>
            <w:rPr>
              <w:rFonts w:ascii="Calibri" w:hAnsi="Calibri"/>
              <w:sz w:val="20"/>
              <w:szCs w:val="20"/>
              <w:lang w:val="es-ES"/>
            </w:rPr>
          </w:pPr>
          <w:proofErr w:type="spellStart"/>
          <w:r>
            <w:rPr>
              <w:rFonts w:ascii="Calibri" w:hAnsi="Calibri"/>
              <w:sz w:val="20"/>
              <w:szCs w:val="20"/>
              <w:lang w:val="es-ES"/>
            </w:rPr>
            <w:t>Rev</w:t>
          </w:r>
          <w:proofErr w:type="spellEnd"/>
          <w:r>
            <w:rPr>
              <w:rFonts w:ascii="Calibri" w:hAnsi="Calibri"/>
              <w:sz w:val="20"/>
              <w:szCs w:val="20"/>
              <w:lang w:val="es-ES"/>
            </w:rPr>
            <w:t xml:space="preserve">: </w:t>
          </w:r>
          <w:r w:rsidR="00562B09">
            <w:rPr>
              <w:rFonts w:ascii="Calibri" w:hAnsi="Calibri"/>
              <w:sz w:val="20"/>
              <w:szCs w:val="20"/>
              <w:lang w:val="es-ES"/>
            </w:rPr>
            <w:t>XX</w:t>
          </w:r>
          <w:r>
            <w:rPr>
              <w:rFonts w:ascii="Calibri" w:hAnsi="Calibri"/>
              <w:sz w:val="20"/>
              <w:szCs w:val="20"/>
              <w:lang w:val="es-ES"/>
            </w:rPr>
            <w:t>/</w:t>
          </w:r>
          <w:r w:rsidR="00562B09">
            <w:rPr>
              <w:rFonts w:ascii="Calibri" w:hAnsi="Calibri"/>
              <w:sz w:val="20"/>
              <w:szCs w:val="20"/>
              <w:lang w:val="es-ES"/>
            </w:rPr>
            <w:t>XX</w:t>
          </w:r>
          <w:r>
            <w:rPr>
              <w:rFonts w:ascii="Calibri" w:hAnsi="Calibri"/>
              <w:sz w:val="20"/>
              <w:szCs w:val="20"/>
              <w:lang w:val="es-ES"/>
            </w:rPr>
            <w:t>/1</w:t>
          </w:r>
          <w:r w:rsidR="00562B09">
            <w:rPr>
              <w:rFonts w:ascii="Calibri" w:hAnsi="Calibri"/>
              <w:sz w:val="20"/>
              <w:szCs w:val="20"/>
              <w:lang w:val="es-ES"/>
            </w:rPr>
            <w:t>9</w:t>
          </w:r>
          <w:r>
            <w:rPr>
              <w:rFonts w:ascii="Calibri" w:hAnsi="Calibri"/>
              <w:sz w:val="20"/>
              <w:szCs w:val="20"/>
              <w:lang w:val="es-ES"/>
            </w:rPr>
            <w:t xml:space="preserve"> CD</w:t>
          </w:r>
          <w:r w:rsidR="00562B09">
            <w:rPr>
              <w:rFonts w:ascii="Calibri" w:hAnsi="Calibri"/>
              <w:sz w:val="20"/>
              <w:szCs w:val="20"/>
              <w:lang w:val="es-ES"/>
            </w:rPr>
            <w:t>XX</w:t>
          </w:r>
          <w:r>
            <w:rPr>
              <w:rFonts w:ascii="Calibri" w:hAnsi="Calibri"/>
              <w:sz w:val="20"/>
              <w:szCs w:val="20"/>
              <w:lang w:val="es-ES"/>
            </w:rPr>
            <w:t>/</w:t>
          </w:r>
          <w:r w:rsidR="00562B09">
            <w:rPr>
              <w:rFonts w:ascii="Calibri" w:hAnsi="Calibri"/>
              <w:sz w:val="20"/>
              <w:szCs w:val="20"/>
              <w:lang w:val="es-ES"/>
            </w:rPr>
            <w:t>19</w:t>
          </w:r>
        </w:p>
        <w:p w14:paraId="26007EAB" w14:textId="4D602415" w:rsidR="00734D0E" w:rsidRPr="00E23DBD" w:rsidRDefault="005A0E55" w:rsidP="005A0E55">
          <w:pPr>
            <w:rPr>
              <w:rFonts w:ascii="Calibri" w:hAnsi="Calibri"/>
              <w:sz w:val="20"/>
              <w:szCs w:val="20"/>
              <w:lang w:val="es-ES"/>
            </w:rPr>
          </w:pPr>
          <w:proofErr w:type="spellStart"/>
          <w:r>
            <w:rPr>
              <w:rFonts w:ascii="Calibri" w:hAnsi="Calibri"/>
              <w:sz w:val="20"/>
              <w:szCs w:val="20"/>
              <w:lang w:val="es-ES"/>
            </w:rPr>
            <w:t>Aprob</w:t>
          </w:r>
          <w:proofErr w:type="spellEnd"/>
          <w:r>
            <w:rPr>
              <w:rFonts w:ascii="Calibri" w:hAnsi="Calibri"/>
              <w:sz w:val="20"/>
              <w:szCs w:val="20"/>
              <w:lang w:val="es-ES"/>
            </w:rPr>
            <w:t xml:space="preserve">.: </w:t>
          </w:r>
          <w:r w:rsidR="00562B09">
            <w:rPr>
              <w:rFonts w:ascii="Calibri" w:hAnsi="Calibri"/>
              <w:sz w:val="20"/>
              <w:szCs w:val="20"/>
              <w:lang w:val="es-ES"/>
            </w:rPr>
            <w:t>XX</w:t>
          </w:r>
          <w:r>
            <w:rPr>
              <w:rFonts w:ascii="Calibri" w:hAnsi="Calibri"/>
              <w:sz w:val="20"/>
              <w:szCs w:val="20"/>
              <w:lang w:val="es-ES"/>
            </w:rPr>
            <w:t>/</w:t>
          </w:r>
          <w:r w:rsidR="00562B09">
            <w:rPr>
              <w:rFonts w:ascii="Calibri" w:hAnsi="Calibri"/>
              <w:sz w:val="20"/>
              <w:szCs w:val="20"/>
              <w:lang w:val="es-ES"/>
            </w:rPr>
            <w:t>XX</w:t>
          </w:r>
          <w:r>
            <w:rPr>
              <w:rFonts w:ascii="Calibri" w:hAnsi="Calibri"/>
              <w:sz w:val="20"/>
              <w:szCs w:val="20"/>
              <w:lang w:val="es-ES"/>
            </w:rPr>
            <w:t>/1</w:t>
          </w:r>
          <w:r w:rsidR="00562B09">
            <w:rPr>
              <w:rFonts w:ascii="Calibri" w:hAnsi="Calibri"/>
              <w:sz w:val="20"/>
              <w:szCs w:val="20"/>
              <w:lang w:val="es-ES"/>
            </w:rPr>
            <w:t>9</w:t>
          </w:r>
          <w:r>
            <w:rPr>
              <w:rFonts w:ascii="Calibri" w:hAnsi="Calibri"/>
              <w:sz w:val="20"/>
              <w:szCs w:val="20"/>
              <w:lang w:val="es-ES"/>
            </w:rPr>
            <w:t xml:space="preserve"> </w:t>
          </w:r>
          <w:r w:rsidR="00562B09">
            <w:rPr>
              <w:rFonts w:ascii="Calibri" w:hAnsi="Calibri"/>
              <w:sz w:val="20"/>
              <w:szCs w:val="20"/>
              <w:lang w:val="es-ES"/>
            </w:rPr>
            <w:t>CD XX/19</w:t>
          </w:r>
        </w:p>
      </w:tc>
      <w:tc>
        <w:tcPr>
          <w:tcW w:w="1275" w:type="dxa"/>
        </w:tcPr>
        <w:p w14:paraId="7C083CE2" w14:textId="77777777" w:rsidR="00712A33" w:rsidRPr="00E23DBD" w:rsidRDefault="00712A33" w:rsidP="00B807E9">
          <w:pPr>
            <w:rPr>
              <w:rFonts w:ascii="Calibri" w:hAnsi="Calibri"/>
              <w:sz w:val="20"/>
              <w:szCs w:val="20"/>
              <w:lang w:val="en-US"/>
            </w:rPr>
          </w:pPr>
          <w:proofErr w:type="spellStart"/>
          <w:r w:rsidRPr="00E23DBD">
            <w:rPr>
              <w:rFonts w:ascii="Calibri" w:hAnsi="Calibri"/>
              <w:sz w:val="20"/>
              <w:szCs w:val="20"/>
              <w:lang w:val="en-US"/>
            </w:rPr>
            <w:t>Pro_r</w:t>
          </w:r>
          <w:proofErr w:type="spellEnd"/>
          <w:r w:rsidRPr="00E23DBD">
            <w:rPr>
              <w:rFonts w:ascii="Calibri" w:hAnsi="Calibri"/>
              <w:sz w:val="20"/>
              <w:szCs w:val="20"/>
              <w:lang w:val="en-US"/>
            </w:rPr>
            <w:t>_</w:t>
          </w:r>
        </w:p>
        <w:p w14:paraId="6314B757" w14:textId="77777777" w:rsidR="00712A33" w:rsidRPr="00E23DBD" w:rsidRDefault="00712A33" w:rsidP="00B807E9">
          <w:pPr>
            <w:rPr>
              <w:rStyle w:val="Nmerodepgina"/>
              <w:rFonts w:ascii="Calibri" w:hAnsi="Calibri"/>
              <w:sz w:val="20"/>
              <w:szCs w:val="20"/>
            </w:rPr>
          </w:pPr>
          <w:r w:rsidRPr="00E23DBD">
            <w:rPr>
              <w:rFonts w:ascii="Calibri" w:hAnsi="Calibri"/>
              <w:sz w:val="20"/>
              <w:szCs w:val="20"/>
              <w:lang w:val="en-US"/>
            </w:rPr>
            <w:t>Pg.</w:t>
          </w:r>
          <w:r w:rsidRPr="00E23DBD">
            <w:rPr>
              <w:rFonts w:ascii="Calibri" w:hAnsi="Calibri"/>
              <w:color w:val="FF0000"/>
              <w:sz w:val="20"/>
              <w:szCs w:val="20"/>
              <w:lang w:val="en-US"/>
            </w:rPr>
            <w:t xml:space="preserve"> </w:t>
          </w:r>
          <w:r w:rsidRPr="00E23DBD">
            <w:rPr>
              <w:rStyle w:val="Nmerodepgina"/>
              <w:rFonts w:ascii="Calibri" w:hAnsi="Calibri"/>
              <w:sz w:val="20"/>
              <w:szCs w:val="20"/>
            </w:rPr>
            <w:fldChar w:fldCharType="begin"/>
          </w:r>
          <w:r w:rsidRPr="00E23DBD">
            <w:rPr>
              <w:rStyle w:val="Nmerodepgina"/>
              <w:rFonts w:ascii="Calibri" w:hAnsi="Calibri"/>
              <w:sz w:val="20"/>
              <w:szCs w:val="20"/>
              <w:lang w:val="en-US"/>
            </w:rPr>
            <w:instrText xml:space="preserve"> PAGE </w:instrText>
          </w:r>
          <w:r w:rsidRPr="00E23DBD">
            <w:rPr>
              <w:rStyle w:val="Nmerodepgina"/>
              <w:rFonts w:ascii="Calibri" w:hAnsi="Calibri"/>
              <w:sz w:val="20"/>
              <w:szCs w:val="20"/>
            </w:rPr>
            <w:fldChar w:fldCharType="separate"/>
          </w:r>
          <w:r w:rsidR="00DC7545">
            <w:rPr>
              <w:rStyle w:val="Nmerodepgina"/>
              <w:rFonts w:ascii="Calibri" w:hAnsi="Calibri"/>
              <w:noProof/>
              <w:sz w:val="20"/>
              <w:szCs w:val="20"/>
              <w:lang w:val="en-US"/>
            </w:rPr>
            <w:t>1</w:t>
          </w:r>
          <w:r w:rsidRPr="00E23DBD">
            <w:rPr>
              <w:rStyle w:val="Nmerodepgina"/>
              <w:rFonts w:ascii="Calibri" w:hAnsi="Calibri"/>
              <w:sz w:val="20"/>
              <w:szCs w:val="20"/>
            </w:rPr>
            <w:fldChar w:fldCharType="end"/>
          </w:r>
          <w:r w:rsidRPr="00E23DBD">
            <w:rPr>
              <w:rStyle w:val="Nmerodepgina"/>
              <w:rFonts w:ascii="Calibri" w:hAnsi="Calibri"/>
              <w:sz w:val="20"/>
              <w:szCs w:val="20"/>
            </w:rPr>
            <w:t xml:space="preserve"> de </w:t>
          </w:r>
          <w:r w:rsidRPr="00E23DBD">
            <w:rPr>
              <w:rStyle w:val="Nmerodepgina"/>
              <w:rFonts w:ascii="Calibri" w:hAnsi="Calibri"/>
              <w:sz w:val="20"/>
              <w:szCs w:val="20"/>
            </w:rPr>
            <w:fldChar w:fldCharType="begin"/>
          </w:r>
          <w:r w:rsidRPr="00E23DBD">
            <w:rPr>
              <w:rStyle w:val="Nmerodepgina"/>
              <w:rFonts w:ascii="Calibri" w:hAnsi="Calibri"/>
              <w:sz w:val="20"/>
              <w:szCs w:val="20"/>
            </w:rPr>
            <w:instrText xml:space="preserve"> NUMPAGES </w:instrText>
          </w:r>
          <w:r w:rsidRPr="00E23DBD">
            <w:rPr>
              <w:rStyle w:val="Nmerodepgina"/>
              <w:rFonts w:ascii="Calibri" w:hAnsi="Calibri"/>
              <w:sz w:val="20"/>
              <w:szCs w:val="20"/>
            </w:rPr>
            <w:fldChar w:fldCharType="separate"/>
          </w:r>
          <w:r w:rsidR="00DC7545">
            <w:rPr>
              <w:rStyle w:val="Nmerodepgina"/>
              <w:rFonts w:ascii="Calibri" w:hAnsi="Calibri"/>
              <w:noProof/>
              <w:sz w:val="20"/>
              <w:szCs w:val="20"/>
            </w:rPr>
            <w:t>14</w:t>
          </w:r>
          <w:r w:rsidRPr="00E23DBD">
            <w:rPr>
              <w:rStyle w:val="Nmerodepgina"/>
              <w:rFonts w:ascii="Calibri" w:hAnsi="Calibri"/>
              <w:sz w:val="20"/>
              <w:szCs w:val="20"/>
            </w:rPr>
            <w:fldChar w:fldCharType="end"/>
          </w:r>
        </w:p>
        <w:p w14:paraId="6CDAB2F6" w14:textId="3B5A1AD3" w:rsidR="00712A33" w:rsidRPr="00E23DBD" w:rsidRDefault="00712A33" w:rsidP="00852F2B">
          <w:pPr>
            <w:rPr>
              <w:rFonts w:ascii="Calibri" w:hAnsi="Calibri"/>
              <w:sz w:val="20"/>
              <w:szCs w:val="20"/>
              <w:lang w:val="en-US"/>
            </w:rPr>
          </w:pPr>
          <w:r w:rsidRPr="00E23DBD">
            <w:rPr>
              <w:rFonts w:ascii="Calibri" w:hAnsi="Calibri"/>
              <w:sz w:val="20"/>
              <w:szCs w:val="20"/>
            </w:rPr>
            <w:t>Rev.:</w:t>
          </w:r>
        </w:p>
      </w:tc>
    </w:tr>
  </w:tbl>
  <w:p w14:paraId="646284D9" w14:textId="77777777" w:rsidR="00712A33" w:rsidRDefault="00712A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2" w:type="dxa"/>
      <w:tblInd w:w="70"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4"/>
      <w:gridCol w:w="5812"/>
      <w:gridCol w:w="1701"/>
      <w:gridCol w:w="1275"/>
    </w:tblGrid>
    <w:tr w:rsidR="00873B2B" w14:paraId="201E8428" w14:textId="77777777" w:rsidTr="00D5403F">
      <w:tc>
        <w:tcPr>
          <w:tcW w:w="1134" w:type="dxa"/>
        </w:tcPr>
        <w:p w14:paraId="66DE1063" w14:textId="77777777" w:rsidR="00873B2B" w:rsidRDefault="00873B2B" w:rsidP="00873B2B">
          <w:r>
            <w:rPr>
              <w:noProof/>
              <w:lang w:eastAsia="es-ES_tradnl"/>
            </w:rPr>
            <w:drawing>
              <wp:inline distT="0" distB="0" distL="0" distR="0" wp14:anchorId="4DC0B285" wp14:editId="748D76CC">
                <wp:extent cx="588010" cy="58801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88010"/>
                        </a:xfrm>
                        <a:prstGeom prst="rect">
                          <a:avLst/>
                        </a:prstGeom>
                        <a:noFill/>
                        <a:ln>
                          <a:noFill/>
                        </a:ln>
                      </pic:spPr>
                    </pic:pic>
                  </a:graphicData>
                </a:graphic>
              </wp:inline>
            </w:drawing>
          </w:r>
        </w:p>
      </w:tc>
      <w:tc>
        <w:tcPr>
          <w:tcW w:w="5812" w:type="dxa"/>
          <w:tcBorders>
            <w:top w:val="single" w:sz="6" w:space="0" w:color="000000"/>
            <w:bottom w:val="single" w:sz="6" w:space="0" w:color="000000"/>
          </w:tcBorders>
          <w:shd w:val="clear" w:color="auto" w:fill="auto"/>
        </w:tcPr>
        <w:p w14:paraId="7027845F" w14:textId="77777777" w:rsidR="00873B2B" w:rsidRPr="00852F2B" w:rsidRDefault="00873B2B" w:rsidP="00873B2B">
          <w:pPr>
            <w:spacing w:before="120"/>
            <w:jc w:val="center"/>
            <w:rPr>
              <w:rFonts w:ascii="Calibri" w:hAnsi="Calibri"/>
              <w:b/>
              <w:sz w:val="32"/>
            </w:rPr>
          </w:pPr>
          <w:r w:rsidRPr="00852F2B">
            <w:rPr>
              <w:rFonts w:ascii="Calibri" w:hAnsi="Calibri"/>
              <w:b/>
              <w:sz w:val="32"/>
            </w:rPr>
            <w:t xml:space="preserve">PROCEDIMIENTO PARA LA TRAMITACIÓN DE ACUERDOS </w:t>
          </w:r>
          <w:r>
            <w:rPr>
              <w:rFonts w:ascii="Calibri" w:hAnsi="Calibri"/>
              <w:b/>
              <w:sz w:val="32"/>
            </w:rPr>
            <w:t>DE CONFIDENCIALIDAD</w:t>
          </w:r>
        </w:p>
      </w:tc>
      <w:tc>
        <w:tcPr>
          <w:tcW w:w="1701" w:type="dxa"/>
        </w:tcPr>
        <w:p w14:paraId="370E2B9F" w14:textId="77777777" w:rsidR="00873B2B" w:rsidRDefault="00873B2B" w:rsidP="00873B2B">
          <w:pPr>
            <w:rPr>
              <w:rFonts w:ascii="Calibri" w:hAnsi="Calibri"/>
              <w:sz w:val="20"/>
              <w:szCs w:val="20"/>
              <w:lang w:val="es-ES"/>
            </w:rPr>
          </w:pPr>
          <w:proofErr w:type="spellStart"/>
          <w:r>
            <w:rPr>
              <w:rFonts w:ascii="Calibri" w:hAnsi="Calibri"/>
              <w:sz w:val="20"/>
              <w:szCs w:val="20"/>
              <w:lang w:val="es-ES"/>
            </w:rPr>
            <w:t>Rev</w:t>
          </w:r>
          <w:proofErr w:type="spellEnd"/>
          <w:r>
            <w:rPr>
              <w:rFonts w:ascii="Calibri" w:hAnsi="Calibri"/>
              <w:sz w:val="20"/>
              <w:szCs w:val="20"/>
              <w:lang w:val="es-ES"/>
            </w:rPr>
            <w:t>: XX/XX/19 CDXX/19</w:t>
          </w:r>
        </w:p>
        <w:p w14:paraId="35AC3706" w14:textId="77777777" w:rsidR="00873B2B" w:rsidRPr="00E23DBD" w:rsidRDefault="00873B2B" w:rsidP="00873B2B">
          <w:pPr>
            <w:rPr>
              <w:rFonts w:ascii="Calibri" w:hAnsi="Calibri"/>
              <w:sz w:val="20"/>
              <w:szCs w:val="20"/>
              <w:lang w:val="es-ES"/>
            </w:rPr>
          </w:pPr>
          <w:proofErr w:type="spellStart"/>
          <w:r>
            <w:rPr>
              <w:rFonts w:ascii="Calibri" w:hAnsi="Calibri"/>
              <w:sz w:val="20"/>
              <w:szCs w:val="20"/>
              <w:lang w:val="es-ES"/>
            </w:rPr>
            <w:t>Aprob</w:t>
          </w:r>
          <w:proofErr w:type="spellEnd"/>
          <w:r>
            <w:rPr>
              <w:rFonts w:ascii="Calibri" w:hAnsi="Calibri"/>
              <w:sz w:val="20"/>
              <w:szCs w:val="20"/>
              <w:lang w:val="es-ES"/>
            </w:rPr>
            <w:t>.: XX/XX/19 CD XX/19</w:t>
          </w:r>
        </w:p>
      </w:tc>
      <w:tc>
        <w:tcPr>
          <w:tcW w:w="1275" w:type="dxa"/>
        </w:tcPr>
        <w:p w14:paraId="2AC7A6DD" w14:textId="77777777" w:rsidR="00873B2B" w:rsidRPr="00E23DBD" w:rsidRDefault="00873B2B" w:rsidP="00873B2B">
          <w:pPr>
            <w:rPr>
              <w:rFonts w:ascii="Calibri" w:hAnsi="Calibri"/>
              <w:sz w:val="20"/>
              <w:szCs w:val="20"/>
              <w:lang w:val="en-US"/>
            </w:rPr>
          </w:pPr>
          <w:proofErr w:type="spellStart"/>
          <w:r w:rsidRPr="00E23DBD">
            <w:rPr>
              <w:rFonts w:ascii="Calibri" w:hAnsi="Calibri"/>
              <w:sz w:val="20"/>
              <w:szCs w:val="20"/>
              <w:lang w:val="en-US"/>
            </w:rPr>
            <w:t>Pro_r</w:t>
          </w:r>
          <w:proofErr w:type="spellEnd"/>
          <w:r w:rsidRPr="00E23DBD">
            <w:rPr>
              <w:rFonts w:ascii="Calibri" w:hAnsi="Calibri"/>
              <w:sz w:val="20"/>
              <w:szCs w:val="20"/>
              <w:lang w:val="en-US"/>
            </w:rPr>
            <w:t>_</w:t>
          </w:r>
        </w:p>
        <w:p w14:paraId="48594347" w14:textId="77777777" w:rsidR="00873B2B" w:rsidRPr="00E23DBD" w:rsidRDefault="00873B2B" w:rsidP="00873B2B">
          <w:pPr>
            <w:rPr>
              <w:rStyle w:val="Nmerodepgina"/>
              <w:rFonts w:ascii="Calibri" w:hAnsi="Calibri"/>
              <w:sz w:val="20"/>
              <w:szCs w:val="20"/>
            </w:rPr>
          </w:pPr>
          <w:r w:rsidRPr="00E23DBD">
            <w:rPr>
              <w:rFonts w:ascii="Calibri" w:hAnsi="Calibri"/>
              <w:sz w:val="20"/>
              <w:szCs w:val="20"/>
              <w:lang w:val="en-US"/>
            </w:rPr>
            <w:t>Pg.</w:t>
          </w:r>
          <w:r w:rsidRPr="00E23DBD">
            <w:rPr>
              <w:rFonts w:ascii="Calibri" w:hAnsi="Calibri"/>
              <w:color w:val="FF0000"/>
              <w:sz w:val="20"/>
              <w:szCs w:val="20"/>
              <w:lang w:val="en-US"/>
            </w:rPr>
            <w:t xml:space="preserve"> </w:t>
          </w:r>
          <w:r w:rsidRPr="00E23DBD">
            <w:rPr>
              <w:rStyle w:val="Nmerodepgina"/>
              <w:rFonts w:ascii="Calibri" w:hAnsi="Calibri"/>
              <w:sz w:val="20"/>
              <w:szCs w:val="20"/>
            </w:rPr>
            <w:fldChar w:fldCharType="begin"/>
          </w:r>
          <w:r w:rsidRPr="00E23DBD">
            <w:rPr>
              <w:rStyle w:val="Nmerodepgina"/>
              <w:rFonts w:ascii="Calibri" w:hAnsi="Calibri"/>
              <w:sz w:val="20"/>
              <w:szCs w:val="20"/>
              <w:lang w:val="en-US"/>
            </w:rPr>
            <w:instrText xml:space="preserve"> PAGE </w:instrText>
          </w:r>
          <w:r w:rsidRPr="00E23DBD">
            <w:rPr>
              <w:rStyle w:val="Nmerodepgina"/>
              <w:rFonts w:ascii="Calibri" w:hAnsi="Calibri"/>
              <w:sz w:val="20"/>
              <w:szCs w:val="20"/>
            </w:rPr>
            <w:fldChar w:fldCharType="separate"/>
          </w:r>
          <w:r w:rsidR="00DC7545">
            <w:rPr>
              <w:rStyle w:val="Nmerodepgina"/>
              <w:rFonts w:ascii="Calibri" w:hAnsi="Calibri"/>
              <w:noProof/>
              <w:sz w:val="20"/>
              <w:szCs w:val="20"/>
              <w:lang w:val="en-US"/>
            </w:rPr>
            <w:t>7</w:t>
          </w:r>
          <w:r w:rsidRPr="00E23DBD">
            <w:rPr>
              <w:rStyle w:val="Nmerodepgina"/>
              <w:rFonts w:ascii="Calibri" w:hAnsi="Calibri"/>
              <w:sz w:val="20"/>
              <w:szCs w:val="20"/>
            </w:rPr>
            <w:fldChar w:fldCharType="end"/>
          </w:r>
          <w:r w:rsidRPr="00E23DBD">
            <w:rPr>
              <w:rStyle w:val="Nmerodepgina"/>
              <w:rFonts w:ascii="Calibri" w:hAnsi="Calibri"/>
              <w:sz w:val="20"/>
              <w:szCs w:val="20"/>
            </w:rPr>
            <w:t xml:space="preserve"> de </w:t>
          </w:r>
          <w:r w:rsidRPr="00E23DBD">
            <w:rPr>
              <w:rStyle w:val="Nmerodepgina"/>
              <w:rFonts w:ascii="Calibri" w:hAnsi="Calibri"/>
              <w:sz w:val="20"/>
              <w:szCs w:val="20"/>
            </w:rPr>
            <w:fldChar w:fldCharType="begin"/>
          </w:r>
          <w:r w:rsidRPr="00E23DBD">
            <w:rPr>
              <w:rStyle w:val="Nmerodepgina"/>
              <w:rFonts w:ascii="Calibri" w:hAnsi="Calibri"/>
              <w:sz w:val="20"/>
              <w:szCs w:val="20"/>
            </w:rPr>
            <w:instrText xml:space="preserve"> NUMPAGES </w:instrText>
          </w:r>
          <w:r w:rsidRPr="00E23DBD">
            <w:rPr>
              <w:rStyle w:val="Nmerodepgina"/>
              <w:rFonts w:ascii="Calibri" w:hAnsi="Calibri"/>
              <w:sz w:val="20"/>
              <w:szCs w:val="20"/>
            </w:rPr>
            <w:fldChar w:fldCharType="separate"/>
          </w:r>
          <w:r w:rsidR="00DC7545">
            <w:rPr>
              <w:rStyle w:val="Nmerodepgina"/>
              <w:rFonts w:ascii="Calibri" w:hAnsi="Calibri"/>
              <w:noProof/>
              <w:sz w:val="20"/>
              <w:szCs w:val="20"/>
            </w:rPr>
            <w:t>14</w:t>
          </w:r>
          <w:r w:rsidRPr="00E23DBD">
            <w:rPr>
              <w:rStyle w:val="Nmerodepgina"/>
              <w:rFonts w:ascii="Calibri" w:hAnsi="Calibri"/>
              <w:sz w:val="20"/>
              <w:szCs w:val="20"/>
            </w:rPr>
            <w:fldChar w:fldCharType="end"/>
          </w:r>
        </w:p>
        <w:p w14:paraId="2376D037" w14:textId="77777777" w:rsidR="00873B2B" w:rsidRPr="00E23DBD" w:rsidRDefault="00873B2B" w:rsidP="00873B2B">
          <w:pPr>
            <w:rPr>
              <w:rFonts w:ascii="Calibri" w:hAnsi="Calibri"/>
              <w:sz w:val="20"/>
              <w:szCs w:val="20"/>
              <w:lang w:val="en-US"/>
            </w:rPr>
          </w:pPr>
          <w:r w:rsidRPr="00E23DBD">
            <w:rPr>
              <w:rFonts w:ascii="Calibri" w:hAnsi="Calibri"/>
              <w:sz w:val="20"/>
              <w:szCs w:val="20"/>
            </w:rPr>
            <w:t>Rev.:</w:t>
          </w:r>
        </w:p>
      </w:tc>
    </w:tr>
  </w:tbl>
  <w:p w14:paraId="79F1F68B" w14:textId="43C1F84E" w:rsidR="00712A33" w:rsidRDefault="00712A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A4913"/>
    <w:multiLevelType w:val="hybridMultilevel"/>
    <w:tmpl w:val="36688C80"/>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 w15:restartNumberingAfterBreak="0">
    <w:nsid w:val="1EB94748"/>
    <w:multiLevelType w:val="hybridMultilevel"/>
    <w:tmpl w:val="BDB0B6D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29A71EC0"/>
    <w:multiLevelType w:val="hybridMultilevel"/>
    <w:tmpl w:val="BB925348"/>
    <w:lvl w:ilvl="0" w:tplc="DA9E7700">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39541A1B"/>
    <w:multiLevelType w:val="multilevel"/>
    <w:tmpl w:val="E4CC092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 w15:restartNumberingAfterBreak="0">
    <w:nsid w:val="39D14781"/>
    <w:multiLevelType w:val="multilevel"/>
    <w:tmpl w:val="E4CC092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 w15:restartNumberingAfterBreak="0">
    <w:nsid w:val="4E961557"/>
    <w:multiLevelType w:val="hybridMultilevel"/>
    <w:tmpl w:val="D1A8CD3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6" w15:restartNumberingAfterBreak="0">
    <w:nsid w:val="57011A45"/>
    <w:multiLevelType w:val="hybridMultilevel"/>
    <w:tmpl w:val="DBC4871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5B755BC0"/>
    <w:multiLevelType w:val="hybridMultilevel"/>
    <w:tmpl w:val="4A08678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67BE2955"/>
    <w:multiLevelType w:val="multilevel"/>
    <w:tmpl w:val="E4CC092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729D3B2E"/>
    <w:multiLevelType w:val="hybridMultilevel"/>
    <w:tmpl w:val="01AC85B4"/>
    <w:lvl w:ilvl="0" w:tplc="DA9E7700">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7772233F"/>
    <w:multiLevelType w:val="hybridMultilevel"/>
    <w:tmpl w:val="F43EA1AC"/>
    <w:lvl w:ilvl="0" w:tplc="14D6C04C">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7BBD4A60"/>
    <w:multiLevelType w:val="hybridMultilevel"/>
    <w:tmpl w:val="FFB218D2"/>
    <w:lvl w:ilvl="0" w:tplc="0C0A0017">
      <w:start w:val="1"/>
      <w:numFmt w:val="lowerLetter"/>
      <w:lvlText w:val="%1)"/>
      <w:lvlJc w:val="left"/>
      <w:pPr>
        <w:ind w:left="720" w:hanging="360"/>
      </w:pPr>
      <w:rPr>
        <w:rFonts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2"/>
  </w:num>
  <w:num w:numId="5">
    <w:abstractNumId w:val="1"/>
  </w:num>
  <w:num w:numId="6">
    <w:abstractNumId w:val="6"/>
  </w:num>
  <w:num w:numId="7">
    <w:abstractNumId w:val="10"/>
  </w:num>
  <w:num w:numId="8">
    <w:abstractNumId w:val="5"/>
  </w:num>
  <w:num w:numId="9">
    <w:abstractNumId w:val="4"/>
  </w:num>
  <w:num w:numId="10">
    <w:abstractNumId w:val="3"/>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AA4"/>
    <w:rsid w:val="00001B10"/>
    <w:rsid w:val="00011A29"/>
    <w:rsid w:val="00015D91"/>
    <w:rsid w:val="00036737"/>
    <w:rsid w:val="00065004"/>
    <w:rsid w:val="000663E0"/>
    <w:rsid w:val="00074AE9"/>
    <w:rsid w:val="000758D4"/>
    <w:rsid w:val="00075E91"/>
    <w:rsid w:val="000803D9"/>
    <w:rsid w:val="00091D20"/>
    <w:rsid w:val="00097BF6"/>
    <w:rsid w:val="000B5BB9"/>
    <w:rsid w:val="000C3AC1"/>
    <w:rsid w:val="000D1382"/>
    <w:rsid w:val="000E58B8"/>
    <w:rsid w:val="000E6413"/>
    <w:rsid w:val="000F0C5A"/>
    <w:rsid w:val="000F643B"/>
    <w:rsid w:val="00101901"/>
    <w:rsid w:val="001233BA"/>
    <w:rsid w:val="00141619"/>
    <w:rsid w:val="00160596"/>
    <w:rsid w:val="0016513C"/>
    <w:rsid w:val="00165D51"/>
    <w:rsid w:val="00171CDE"/>
    <w:rsid w:val="001825A3"/>
    <w:rsid w:val="001847C5"/>
    <w:rsid w:val="001A0042"/>
    <w:rsid w:val="001B266F"/>
    <w:rsid w:val="001B5096"/>
    <w:rsid w:val="001C4124"/>
    <w:rsid w:val="001F0B1A"/>
    <w:rsid w:val="002208AF"/>
    <w:rsid w:val="002250A0"/>
    <w:rsid w:val="0023605F"/>
    <w:rsid w:val="0024204B"/>
    <w:rsid w:val="002532EB"/>
    <w:rsid w:val="00256339"/>
    <w:rsid w:val="00264A9A"/>
    <w:rsid w:val="00280AD7"/>
    <w:rsid w:val="00287EAA"/>
    <w:rsid w:val="002A1111"/>
    <w:rsid w:val="002A360C"/>
    <w:rsid w:val="002B751A"/>
    <w:rsid w:val="002F2A29"/>
    <w:rsid w:val="00300A5C"/>
    <w:rsid w:val="00306632"/>
    <w:rsid w:val="00307596"/>
    <w:rsid w:val="003527E6"/>
    <w:rsid w:val="003616B6"/>
    <w:rsid w:val="00377194"/>
    <w:rsid w:val="0038031C"/>
    <w:rsid w:val="0038136E"/>
    <w:rsid w:val="00394E40"/>
    <w:rsid w:val="003B2A75"/>
    <w:rsid w:val="003B5B4C"/>
    <w:rsid w:val="003D6C12"/>
    <w:rsid w:val="003E26DF"/>
    <w:rsid w:val="00407221"/>
    <w:rsid w:val="004142D2"/>
    <w:rsid w:val="00417641"/>
    <w:rsid w:val="00423952"/>
    <w:rsid w:val="00426EEF"/>
    <w:rsid w:val="00431E09"/>
    <w:rsid w:val="00433F6A"/>
    <w:rsid w:val="00441412"/>
    <w:rsid w:val="00444533"/>
    <w:rsid w:val="004666A5"/>
    <w:rsid w:val="004752DE"/>
    <w:rsid w:val="00477451"/>
    <w:rsid w:val="0049420A"/>
    <w:rsid w:val="004B235E"/>
    <w:rsid w:val="004B2518"/>
    <w:rsid w:val="004B310E"/>
    <w:rsid w:val="004E2194"/>
    <w:rsid w:val="004F1996"/>
    <w:rsid w:val="005520C2"/>
    <w:rsid w:val="0055732E"/>
    <w:rsid w:val="00562B09"/>
    <w:rsid w:val="00572855"/>
    <w:rsid w:val="005973D4"/>
    <w:rsid w:val="005A0E55"/>
    <w:rsid w:val="005B3E2E"/>
    <w:rsid w:val="005B43AB"/>
    <w:rsid w:val="005D5CFD"/>
    <w:rsid w:val="005E2CD2"/>
    <w:rsid w:val="005F3614"/>
    <w:rsid w:val="006000FD"/>
    <w:rsid w:val="006108DF"/>
    <w:rsid w:val="0061174D"/>
    <w:rsid w:val="00612719"/>
    <w:rsid w:val="006244EE"/>
    <w:rsid w:val="006376C0"/>
    <w:rsid w:val="006B03F3"/>
    <w:rsid w:val="006E0646"/>
    <w:rsid w:val="006E13EB"/>
    <w:rsid w:val="006E65D8"/>
    <w:rsid w:val="006F7C36"/>
    <w:rsid w:val="00712A33"/>
    <w:rsid w:val="00734D0E"/>
    <w:rsid w:val="007411B3"/>
    <w:rsid w:val="0074398E"/>
    <w:rsid w:val="00746344"/>
    <w:rsid w:val="00750D67"/>
    <w:rsid w:val="0076385F"/>
    <w:rsid w:val="0077569D"/>
    <w:rsid w:val="00777D12"/>
    <w:rsid w:val="00783817"/>
    <w:rsid w:val="00785E0F"/>
    <w:rsid w:val="007A03D1"/>
    <w:rsid w:val="007B7B3E"/>
    <w:rsid w:val="007E36C9"/>
    <w:rsid w:val="00823C0E"/>
    <w:rsid w:val="008351BE"/>
    <w:rsid w:val="00852F2B"/>
    <w:rsid w:val="0085460C"/>
    <w:rsid w:val="00854FD8"/>
    <w:rsid w:val="00856A5A"/>
    <w:rsid w:val="008623F4"/>
    <w:rsid w:val="00862F8A"/>
    <w:rsid w:val="008631AA"/>
    <w:rsid w:val="00873B2B"/>
    <w:rsid w:val="0088593B"/>
    <w:rsid w:val="008875B8"/>
    <w:rsid w:val="008979DB"/>
    <w:rsid w:val="008A2922"/>
    <w:rsid w:val="008A7A42"/>
    <w:rsid w:val="008B1471"/>
    <w:rsid w:val="008D2B8B"/>
    <w:rsid w:val="00907C81"/>
    <w:rsid w:val="00933A26"/>
    <w:rsid w:val="009406AD"/>
    <w:rsid w:val="009412D1"/>
    <w:rsid w:val="00943A5B"/>
    <w:rsid w:val="00946CFB"/>
    <w:rsid w:val="009500FD"/>
    <w:rsid w:val="009606AC"/>
    <w:rsid w:val="009620E7"/>
    <w:rsid w:val="00967C5A"/>
    <w:rsid w:val="00971AD9"/>
    <w:rsid w:val="00992ADF"/>
    <w:rsid w:val="00994086"/>
    <w:rsid w:val="009A0632"/>
    <w:rsid w:val="009A3800"/>
    <w:rsid w:val="009A7482"/>
    <w:rsid w:val="009B263B"/>
    <w:rsid w:val="009B6B16"/>
    <w:rsid w:val="00A14B62"/>
    <w:rsid w:val="00A153FE"/>
    <w:rsid w:val="00A304A3"/>
    <w:rsid w:val="00A522E0"/>
    <w:rsid w:val="00A87302"/>
    <w:rsid w:val="00A920A2"/>
    <w:rsid w:val="00AA4CDD"/>
    <w:rsid w:val="00AB62CB"/>
    <w:rsid w:val="00AC38C4"/>
    <w:rsid w:val="00AD17D1"/>
    <w:rsid w:val="00AD2F39"/>
    <w:rsid w:val="00AD7A6C"/>
    <w:rsid w:val="00AE5926"/>
    <w:rsid w:val="00AF096A"/>
    <w:rsid w:val="00B12C7D"/>
    <w:rsid w:val="00B2328F"/>
    <w:rsid w:val="00B37623"/>
    <w:rsid w:val="00B37EC7"/>
    <w:rsid w:val="00B542FB"/>
    <w:rsid w:val="00B60283"/>
    <w:rsid w:val="00B807E9"/>
    <w:rsid w:val="00BA6BCA"/>
    <w:rsid w:val="00BB01D7"/>
    <w:rsid w:val="00BC019F"/>
    <w:rsid w:val="00BC533E"/>
    <w:rsid w:val="00BC5499"/>
    <w:rsid w:val="00BD3738"/>
    <w:rsid w:val="00BE0D6D"/>
    <w:rsid w:val="00BE4907"/>
    <w:rsid w:val="00BE6EE9"/>
    <w:rsid w:val="00BF697D"/>
    <w:rsid w:val="00C15CE2"/>
    <w:rsid w:val="00C2122C"/>
    <w:rsid w:val="00C34F05"/>
    <w:rsid w:val="00C42065"/>
    <w:rsid w:val="00C53332"/>
    <w:rsid w:val="00C6505C"/>
    <w:rsid w:val="00C753D8"/>
    <w:rsid w:val="00C945A2"/>
    <w:rsid w:val="00CA0D93"/>
    <w:rsid w:val="00CC106C"/>
    <w:rsid w:val="00CF2998"/>
    <w:rsid w:val="00CF7F61"/>
    <w:rsid w:val="00D362D4"/>
    <w:rsid w:val="00D440A5"/>
    <w:rsid w:val="00D66F47"/>
    <w:rsid w:val="00D9502D"/>
    <w:rsid w:val="00DA3230"/>
    <w:rsid w:val="00DB5055"/>
    <w:rsid w:val="00DC7545"/>
    <w:rsid w:val="00DE2BED"/>
    <w:rsid w:val="00E0272D"/>
    <w:rsid w:val="00E23DBD"/>
    <w:rsid w:val="00E26842"/>
    <w:rsid w:val="00E32D88"/>
    <w:rsid w:val="00E34FA6"/>
    <w:rsid w:val="00E53666"/>
    <w:rsid w:val="00E54C04"/>
    <w:rsid w:val="00E57026"/>
    <w:rsid w:val="00E617AE"/>
    <w:rsid w:val="00E629E2"/>
    <w:rsid w:val="00E71CE9"/>
    <w:rsid w:val="00EA1940"/>
    <w:rsid w:val="00EB5F02"/>
    <w:rsid w:val="00EC1509"/>
    <w:rsid w:val="00EE68E3"/>
    <w:rsid w:val="00EF0A3D"/>
    <w:rsid w:val="00EF0DE6"/>
    <w:rsid w:val="00F1000E"/>
    <w:rsid w:val="00F25212"/>
    <w:rsid w:val="00F25B58"/>
    <w:rsid w:val="00F36D76"/>
    <w:rsid w:val="00F6121E"/>
    <w:rsid w:val="00F65B52"/>
    <w:rsid w:val="00F97C08"/>
    <w:rsid w:val="00FA5AA4"/>
    <w:rsid w:val="00FB26E5"/>
    <w:rsid w:val="00FB3790"/>
    <w:rsid w:val="00FC445E"/>
    <w:rsid w:val="00FE6E95"/>
    <w:rsid w:val="00FE6F09"/>
    <w:rsid w:val="00FE7C6F"/>
    <w:rsid w:val="00FF411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2AA94F"/>
  <w15:docId w15:val="{895EFBCB-31C6-6C4D-8017-7EA2A2B2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qFormat/>
    <w:rsid w:val="0076385F"/>
    <w:pPr>
      <w:keepNext/>
      <w:jc w:val="center"/>
      <w:outlineLvl w:val="4"/>
    </w:pPr>
    <w:rPr>
      <w:rFonts w:ascii="Calibri" w:eastAsia="Calibri" w:hAnsi="Calibri" w:cs="Times New Roman"/>
      <w:b/>
      <w:bCs/>
      <w:spacing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533E"/>
    <w:pPr>
      <w:ind w:left="720"/>
      <w:contextualSpacing/>
    </w:pPr>
  </w:style>
  <w:style w:type="character" w:styleId="Hipervnculo">
    <w:name w:val="Hyperlink"/>
    <w:basedOn w:val="Fuentedeprrafopredeter"/>
    <w:uiPriority w:val="99"/>
    <w:unhideWhenUsed/>
    <w:rsid w:val="00B2328F"/>
    <w:rPr>
      <w:color w:val="0000FF"/>
      <w:u w:val="single"/>
    </w:rPr>
  </w:style>
  <w:style w:type="paragraph" w:styleId="Encabezado">
    <w:name w:val="header"/>
    <w:basedOn w:val="Normal"/>
    <w:link w:val="EncabezadoCar"/>
    <w:uiPriority w:val="99"/>
    <w:unhideWhenUsed/>
    <w:rsid w:val="00EA1940"/>
    <w:pPr>
      <w:tabs>
        <w:tab w:val="center" w:pos="4252"/>
        <w:tab w:val="right" w:pos="8504"/>
      </w:tabs>
    </w:pPr>
  </w:style>
  <w:style w:type="character" w:customStyle="1" w:styleId="EncabezadoCar">
    <w:name w:val="Encabezado Car"/>
    <w:basedOn w:val="Fuentedeprrafopredeter"/>
    <w:link w:val="Encabezado"/>
    <w:uiPriority w:val="99"/>
    <w:rsid w:val="00EA1940"/>
  </w:style>
  <w:style w:type="paragraph" w:styleId="Piedepgina">
    <w:name w:val="footer"/>
    <w:basedOn w:val="Normal"/>
    <w:link w:val="PiedepginaCar"/>
    <w:uiPriority w:val="99"/>
    <w:unhideWhenUsed/>
    <w:rsid w:val="00EA1940"/>
    <w:pPr>
      <w:tabs>
        <w:tab w:val="center" w:pos="4252"/>
        <w:tab w:val="right" w:pos="8504"/>
      </w:tabs>
    </w:pPr>
  </w:style>
  <w:style w:type="character" w:customStyle="1" w:styleId="PiedepginaCar">
    <w:name w:val="Pie de página Car"/>
    <w:basedOn w:val="Fuentedeprrafopredeter"/>
    <w:link w:val="Piedepgina"/>
    <w:uiPriority w:val="99"/>
    <w:rsid w:val="00EA1940"/>
  </w:style>
  <w:style w:type="table" w:styleId="Tablaconcuadrcula">
    <w:name w:val="Table Grid"/>
    <w:basedOn w:val="Tablanormal"/>
    <w:uiPriority w:val="59"/>
    <w:rsid w:val="00EA1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2F2A29"/>
  </w:style>
  <w:style w:type="character" w:customStyle="1" w:styleId="TextonotapieCar">
    <w:name w:val="Texto nota pie Car"/>
    <w:basedOn w:val="Fuentedeprrafopredeter"/>
    <w:link w:val="Textonotapie"/>
    <w:uiPriority w:val="99"/>
    <w:rsid w:val="002F2A29"/>
  </w:style>
  <w:style w:type="character" w:styleId="Refdenotaalpie">
    <w:name w:val="footnote reference"/>
    <w:basedOn w:val="Fuentedeprrafopredeter"/>
    <w:uiPriority w:val="99"/>
    <w:unhideWhenUsed/>
    <w:rsid w:val="002F2A29"/>
    <w:rPr>
      <w:vertAlign w:val="superscript"/>
    </w:rPr>
  </w:style>
  <w:style w:type="paragraph" w:styleId="Textodeglobo">
    <w:name w:val="Balloon Text"/>
    <w:basedOn w:val="Normal"/>
    <w:link w:val="TextodegloboCar"/>
    <w:uiPriority w:val="99"/>
    <w:semiHidden/>
    <w:unhideWhenUsed/>
    <w:rsid w:val="00AA4CD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A4CDD"/>
    <w:rPr>
      <w:rFonts w:ascii="Lucida Grande" w:hAnsi="Lucida Grande" w:cs="Lucida Grande"/>
      <w:sz w:val="18"/>
      <w:szCs w:val="18"/>
    </w:rPr>
  </w:style>
  <w:style w:type="character" w:styleId="Nmerodepgina">
    <w:name w:val="page number"/>
    <w:basedOn w:val="Fuentedeprrafopredeter"/>
    <w:semiHidden/>
    <w:rsid w:val="00852F2B"/>
  </w:style>
  <w:style w:type="paragraph" w:customStyle="1" w:styleId="ContactDetails">
    <w:name w:val="Contact Details"/>
    <w:basedOn w:val="Normal"/>
    <w:uiPriority w:val="1"/>
    <w:qFormat/>
    <w:rsid w:val="00852F2B"/>
    <w:rPr>
      <w:color w:val="7F7F7F" w:themeColor="text1" w:themeTint="80"/>
      <w:sz w:val="14"/>
      <w:szCs w:val="14"/>
      <w:lang w:eastAsia="es-ES"/>
    </w:rPr>
  </w:style>
  <w:style w:type="paragraph" w:styleId="Ttulo">
    <w:name w:val="Title"/>
    <w:basedOn w:val="Normal"/>
    <w:next w:val="Normal"/>
    <w:link w:val="TtuloCar"/>
    <w:uiPriority w:val="1"/>
    <w:rsid w:val="00852F2B"/>
    <w:pPr>
      <w:spacing w:after="60"/>
    </w:pPr>
    <w:rPr>
      <w:rFonts w:asciiTheme="majorHAnsi" w:eastAsiaTheme="majorEastAsia" w:hAnsiTheme="majorHAnsi" w:cstheme="majorBidi"/>
      <w:color w:val="F79646" w:themeColor="accent6"/>
      <w:kern w:val="48"/>
      <w:sz w:val="56"/>
      <w:szCs w:val="60"/>
      <w:lang w:eastAsia="es-ES"/>
    </w:rPr>
  </w:style>
  <w:style w:type="character" w:customStyle="1" w:styleId="TtuloCar">
    <w:name w:val="Título Car"/>
    <w:basedOn w:val="Fuentedeprrafopredeter"/>
    <w:link w:val="Ttulo"/>
    <w:uiPriority w:val="1"/>
    <w:rsid w:val="00852F2B"/>
    <w:rPr>
      <w:rFonts w:asciiTheme="majorHAnsi" w:eastAsiaTheme="majorEastAsia" w:hAnsiTheme="majorHAnsi" w:cstheme="majorBidi"/>
      <w:color w:val="F79646" w:themeColor="accent6"/>
      <w:kern w:val="48"/>
      <w:sz w:val="56"/>
      <w:szCs w:val="60"/>
      <w:lang w:eastAsia="es-ES"/>
    </w:rPr>
  </w:style>
  <w:style w:type="paragraph" w:styleId="NormalWeb">
    <w:name w:val="Normal (Web)"/>
    <w:basedOn w:val="Normal"/>
    <w:uiPriority w:val="99"/>
    <w:semiHidden/>
    <w:unhideWhenUsed/>
    <w:rsid w:val="00746344"/>
    <w:pPr>
      <w:spacing w:before="100" w:beforeAutospacing="1" w:after="100" w:afterAutospacing="1"/>
    </w:pPr>
    <w:rPr>
      <w:rFonts w:ascii="Times New Roman" w:eastAsia="Times New Roman" w:hAnsi="Times New Roman" w:cs="Times New Roman"/>
      <w:lang w:val="es-ES" w:eastAsia="es-ES_tradnl"/>
    </w:rPr>
  </w:style>
  <w:style w:type="character" w:customStyle="1" w:styleId="apple-converted-space">
    <w:name w:val="apple-converted-space"/>
    <w:basedOn w:val="Fuentedeprrafopredeter"/>
    <w:rsid w:val="00EC1509"/>
  </w:style>
  <w:style w:type="character" w:customStyle="1" w:styleId="vidspn">
    <w:name w:val="vid_spn"/>
    <w:basedOn w:val="Fuentedeprrafopredeter"/>
    <w:rsid w:val="00EC1509"/>
  </w:style>
  <w:style w:type="character" w:customStyle="1" w:styleId="Ttulo5Car">
    <w:name w:val="Título 5 Car"/>
    <w:basedOn w:val="Fuentedeprrafopredeter"/>
    <w:link w:val="Ttulo5"/>
    <w:rsid w:val="0076385F"/>
    <w:rPr>
      <w:rFonts w:ascii="Calibri" w:eastAsia="Calibri" w:hAnsi="Calibri" w:cs="Times New Roman"/>
      <w:b/>
      <w:bCs/>
      <w:spacing w:val="20"/>
      <w:lang w:eastAsia="es-ES"/>
    </w:rPr>
  </w:style>
  <w:style w:type="paragraph" w:styleId="Sangra3detindependiente">
    <w:name w:val="Body Text Indent 3"/>
    <w:basedOn w:val="Normal"/>
    <w:link w:val="Sangra3detindependienteCar"/>
    <w:semiHidden/>
    <w:rsid w:val="0076385F"/>
    <w:pPr>
      <w:ind w:left="1440" w:hanging="732"/>
      <w:jc w:val="both"/>
    </w:pPr>
    <w:rPr>
      <w:rFonts w:ascii="Calibri" w:eastAsia="Calibri" w:hAnsi="Calibri" w:cs="Times New Roman"/>
      <w:spacing w:val="-3"/>
      <w:szCs w:val="20"/>
      <w:lang w:val="es-ES" w:eastAsia="es-ES"/>
    </w:rPr>
  </w:style>
  <w:style w:type="character" w:customStyle="1" w:styleId="Sangra3detindependienteCar">
    <w:name w:val="Sangría 3 de t. independiente Car"/>
    <w:basedOn w:val="Fuentedeprrafopredeter"/>
    <w:link w:val="Sangra3detindependiente"/>
    <w:semiHidden/>
    <w:rsid w:val="0076385F"/>
    <w:rPr>
      <w:rFonts w:ascii="Calibri" w:eastAsia="Calibri" w:hAnsi="Calibri" w:cs="Times New Roman"/>
      <w:spacing w:val="-3"/>
      <w:szCs w:val="20"/>
      <w:lang w:val="es-ES" w:eastAsia="es-ES"/>
    </w:rPr>
  </w:style>
  <w:style w:type="character" w:styleId="Refdecomentario">
    <w:name w:val="annotation reference"/>
    <w:basedOn w:val="Fuentedeprrafopredeter"/>
    <w:uiPriority w:val="99"/>
    <w:semiHidden/>
    <w:unhideWhenUsed/>
    <w:rsid w:val="00E32D88"/>
    <w:rPr>
      <w:sz w:val="18"/>
      <w:szCs w:val="18"/>
    </w:rPr>
  </w:style>
  <w:style w:type="paragraph" w:styleId="Textocomentario">
    <w:name w:val="annotation text"/>
    <w:basedOn w:val="Normal"/>
    <w:link w:val="TextocomentarioCar"/>
    <w:uiPriority w:val="99"/>
    <w:semiHidden/>
    <w:unhideWhenUsed/>
    <w:rsid w:val="00E32D88"/>
  </w:style>
  <w:style w:type="character" w:customStyle="1" w:styleId="TextocomentarioCar">
    <w:name w:val="Texto comentario Car"/>
    <w:basedOn w:val="Fuentedeprrafopredeter"/>
    <w:link w:val="Textocomentario"/>
    <w:uiPriority w:val="99"/>
    <w:semiHidden/>
    <w:rsid w:val="00E32D88"/>
  </w:style>
  <w:style w:type="paragraph" w:styleId="Asuntodelcomentario">
    <w:name w:val="annotation subject"/>
    <w:basedOn w:val="Textocomentario"/>
    <w:next w:val="Textocomentario"/>
    <w:link w:val="AsuntodelcomentarioCar"/>
    <w:uiPriority w:val="99"/>
    <w:semiHidden/>
    <w:unhideWhenUsed/>
    <w:rsid w:val="00E32D88"/>
    <w:rPr>
      <w:b/>
      <w:bCs/>
      <w:sz w:val="20"/>
      <w:szCs w:val="20"/>
    </w:rPr>
  </w:style>
  <w:style w:type="character" w:customStyle="1" w:styleId="AsuntodelcomentarioCar">
    <w:name w:val="Asunto del comentario Car"/>
    <w:basedOn w:val="TextocomentarioCar"/>
    <w:link w:val="Asuntodelcomentario"/>
    <w:uiPriority w:val="99"/>
    <w:semiHidden/>
    <w:rsid w:val="00E32D88"/>
    <w:rPr>
      <w:b/>
      <w:bCs/>
      <w:sz w:val="20"/>
      <w:szCs w:val="20"/>
    </w:rPr>
  </w:style>
  <w:style w:type="paragraph" w:styleId="Textoindependiente">
    <w:name w:val="Body Text"/>
    <w:basedOn w:val="Normal"/>
    <w:link w:val="TextoindependienteCar"/>
    <w:uiPriority w:val="99"/>
    <w:semiHidden/>
    <w:unhideWhenUsed/>
    <w:rsid w:val="00FB3790"/>
    <w:pPr>
      <w:spacing w:after="120"/>
    </w:pPr>
  </w:style>
  <w:style w:type="character" w:customStyle="1" w:styleId="TextoindependienteCar">
    <w:name w:val="Texto independiente Car"/>
    <w:basedOn w:val="Fuentedeprrafopredeter"/>
    <w:link w:val="Textoindependiente"/>
    <w:uiPriority w:val="99"/>
    <w:semiHidden/>
    <w:rsid w:val="00FB3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48252">
      <w:bodyDiv w:val="1"/>
      <w:marLeft w:val="0"/>
      <w:marRight w:val="0"/>
      <w:marTop w:val="0"/>
      <w:marBottom w:val="0"/>
      <w:divBdr>
        <w:top w:val="none" w:sz="0" w:space="0" w:color="auto"/>
        <w:left w:val="none" w:sz="0" w:space="0" w:color="auto"/>
        <w:bottom w:val="none" w:sz="0" w:space="0" w:color="auto"/>
        <w:right w:val="none" w:sz="0" w:space="0" w:color="auto"/>
      </w:divBdr>
    </w:div>
    <w:div w:id="203641387">
      <w:bodyDiv w:val="1"/>
      <w:marLeft w:val="0"/>
      <w:marRight w:val="0"/>
      <w:marTop w:val="0"/>
      <w:marBottom w:val="0"/>
      <w:divBdr>
        <w:top w:val="none" w:sz="0" w:space="0" w:color="auto"/>
        <w:left w:val="none" w:sz="0" w:space="0" w:color="auto"/>
        <w:bottom w:val="none" w:sz="0" w:space="0" w:color="auto"/>
        <w:right w:val="none" w:sz="0" w:space="0" w:color="auto"/>
      </w:divBdr>
      <w:divsChild>
        <w:div w:id="737553538">
          <w:marLeft w:val="0"/>
          <w:marRight w:val="0"/>
          <w:marTop w:val="0"/>
          <w:marBottom w:val="0"/>
          <w:divBdr>
            <w:top w:val="none" w:sz="0" w:space="0" w:color="auto"/>
            <w:left w:val="none" w:sz="0" w:space="0" w:color="auto"/>
            <w:bottom w:val="none" w:sz="0" w:space="0" w:color="auto"/>
            <w:right w:val="none" w:sz="0" w:space="0" w:color="auto"/>
          </w:divBdr>
          <w:divsChild>
            <w:div w:id="2104715983">
              <w:marLeft w:val="0"/>
              <w:marRight w:val="0"/>
              <w:marTop w:val="0"/>
              <w:marBottom w:val="0"/>
              <w:divBdr>
                <w:top w:val="none" w:sz="0" w:space="0" w:color="auto"/>
                <w:left w:val="none" w:sz="0" w:space="0" w:color="auto"/>
                <w:bottom w:val="none" w:sz="0" w:space="0" w:color="auto"/>
                <w:right w:val="none" w:sz="0" w:space="0" w:color="auto"/>
              </w:divBdr>
              <w:divsChild>
                <w:div w:id="17137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8186">
      <w:bodyDiv w:val="1"/>
      <w:marLeft w:val="0"/>
      <w:marRight w:val="0"/>
      <w:marTop w:val="0"/>
      <w:marBottom w:val="0"/>
      <w:divBdr>
        <w:top w:val="none" w:sz="0" w:space="0" w:color="auto"/>
        <w:left w:val="none" w:sz="0" w:space="0" w:color="auto"/>
        <w:bottom w:val="none" w:sz="0" w:space="0" w:color="auto"/>
        <w:right w:val="none" w:sz="0" w:space="0" w:color="auto"/>
      </w:divBdr>
    </w:div>
    <w:div w:id="548880530">
      <w:bodyDiv w:val="1"/>
      <w:marLeft w:val="0"/>
      <w:marRight w:val="0"/>
      <w:marTop w:val="0"/>
      <w:marBottom w:val="0"/>
      <w:divBdr>
        <w:top w:val="none" w:sz="0" w:space="0" w:color="auto"/>
        <w:left w:val="none" w:sz="0" w:space="0" w:color="auto"/>
        <w:bottom w:val="none" w:sz="0" w:space="0" w:color="auto"/>
        <w:right w:val="none" w:sz="0" w:space="0" w:color="auto"/>
      </w:divBdr>
    </w:div>
    <w:div w:id="562713392">
      <w:bodyDiv w:val="1"/>
      <w:marLeft w:val="0"/>
      <w:marRight w:val="0"/>
      <w:marTop w:val="0"/>
      <w:marBottom w:val="0"/>
      <w:divBdr>
        <w:top w:val="none" w:sz="0" w:space="0" w:color="auto"/>
        <w:left w:val="none" w:sz="0" w:space="0" w:color="auto"/>
        <w:bottom w:val="none" w:sz="0" w:space="0" w:color="auto"/>
        <w:right w:val="none" w:sz="0" w:space="0" w:color="auto"/>
      </w:divBdr>
      <w:divsChild>
        <w:div w:id="1043019696">
          <w:marLeft w:val="0"/>
          <w:marRight w:val="0"/>
          <w:marTop w:val="0"/>
          <w:marBottom w:val="0"/>
          <w:divBdr>
            <w:top w:val="none" w:sz="0" w:space="0" w:color="auto"/>
            <w:left w:val="none" w:sz="0" w:space="0" w:color="auto"/>
            <w:bottom w:val="none" w:sz="0" w:space="0" w:color="auto"/>
            <w:right w:val="none" w:sz="0" w:space="0" w:color="auto"/>
          </w:divBdr>
        </w:div>
        <w:div w:id="93091209">
          <w:marLeft w:val="0"/>
          <w:marRight w:val="0"/>
          <w:marTop w:val="0"/>
          <w:marBottom w:val="0"/>
          <w:divBdr>
            <w:top w:val="none" w:sz="0" w:space="0" w:color="auto"/>
            <w:left w:val="none" w:sz="0" w:space="0" w:color="auto"/>
            <w:bottom w:val="none" w:sz="0" w:space="0" w:color="auto"/>
            <w:right w:val="none" w:sz="0" w:space="0" w:color="auto"/>
          </w:divBdr>
        </w:div>
      </w:divsChild>
    </w:div>
    <w:div w:id="1301961477">
      <w:bodyDiv w:val="1"/>
      <w:marLeft w:val="0"/>
      <w:marRight w:val="0"/>
      <w:marTop w:val="0"/>
      <w:marBottom w:val="0"/>
      <w:divBdr>
        <w:top w:val="none" w:sz="0" w:space="0" w:color="auto"/>
        <w:left w:val="none" w:sz="0" w:space="0" w:color="auto"/>
        <w:bottom w:val="none" w:sz="0" w:space="0" w:color="auto"/>
        <w:right w:val="none" w:sz="0" w:space="0" w:color="auto"/>
      </w:divBdr>
    </w:div>
    <w:div w:id="1555307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2.emf" Type="http://schemas.openxmlformats.org/officeDocument/2006/relationships/image"/>
<Relationship Id="rId11" Target="media/image3.png" Type="http://schemas.openxmlformats.org/officeDocument/2006/relationships/image"/>
<Relationship Id="rId12" Target="http://bscw.rediris.es/" TargetMode="External" Type="http://schemas.openxmlformats.org/officeDocument/2006/relationships/hyperlink"/>
<Relationship Id="rId13" Target="media/image4.png" Type="http://schemas.openxmlformats.org/officeDocument/2006/relationships/image"/>
<Relationship Id="rId14" Target="media/image5.jpeg" Type="http://schemas.openxmlformats.org/officeDocument/2006/relationships/image"/>
<Relationship Id="rId15" Target="media/image6.jpeg" Type="http://schemas.openxmlformats.org/officeDocument/2006/relationships/image"/>
<Relationship Id="rId16" Target="header2.xml" Type="http://schemas.openxmlformats.org/officeDocument/2006/relationships/header"/>
<Relationship Id="rId17" Target="footer2.xml" Type="http://schemas.openxmlformats.org/officeDocument/2006/relationships/footer"/>
<Relationship Id="rId18" Target="fontTable.xml" Type="http://schemas.openxmlformats.org/officeDocument/2006/relationships/fontTable"/>
<Relationship Id="rId19"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footer1.xml" Type="http://schemas.openxmlformats.org/officeDocument/2006/relationships/footer"/>
</Relationships>

</file>

<file path=word/_rels/header1.xml.rels><?xml version="1.0" encoding="UTF-8" standalone="no"?>
<Relationships xmlns="http://schemas.openxmlformats.org/package/2006/relationships">
<Relationship Id="rId1" Target="media/image1.png" Type="http://schemas.openxmlformats.org/officeDocument/2006/relationships/image"/>
</Relationships>

</file>

<file path=word/_rels/header2.xml.rels><?xml version="1.0" encoding="UTF-8" standalone="no"?>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meta xmlns="http://schemas.apple.com/cocoa/2006/metadata">
  <generator>CocoaOOXMLWriter/1138.51</generator>
</meta>
</file>

<file path=customXml/itemProps1.xml><?xml version="1.0" encoding="utf-8"?>
<ds:datastoreItem xmlns:ds="http://schemas.openxmlformats.org/officeDocument/2006/customXml" ds:itemID="{1F25CF0F-AADF-E240-8352-D775E1F13D56}">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
  <TotalTime>0</TotalTime>
  <Pages>17</Pages>
  <Words>6494</Words>
  <Characters>35718</Characters>
  <Application/>
  <DocSecurity>0</DocSecurity>
  <Lines>297</Lines>
  <Paragraphs>84</Paragraphs>
  <ScaleCrop>false</ScaleCrop>
  <HeadingPairs>
    <vt:vector baseType="variant" size="2">
      <vt:variant>
        <vt:lpstr>Título</vt:lpstr>
      </vt:variant>
      <vt:variant>
        <vt:i4>1</vt:i4>
      </vt:variant>
    </vt:vector>
  </HeadingPairs>
  <TitlesOfParts>
    <vt:vector baseType="lpstr" size="1">
      <vt:lpstr>Procedimiento Acuerdos de Confidencialidad</vt:lpstr>
    </vt:vector>
  </TitlesOfParts>
  <Manager/>
  <Company/>
  <LinksUpToDate>false</LinksUpToDate>
  <CharactersWithSpaces>42128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